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B24" w:rsidRPr="0088667B" w:rsidRDefault="003A7B24" w:rsidP="003A7B24">
      <w:pPr>
        <w:pStyle w:val="Style32"/>
        <w:tabs>
          <w:tab w:val="left" w:leader="dot" w:pos="3586"/>
          <w:tab w:val="left" w:leader="dot" w:pos="7176"/>
        </w:tabs>
        <w:spacing w:before="5" w:line="269" w:lineRule="exact"/>
        <w:ind w:left="1339" w:right="1867"/>
        <w:rPr>
          <w:rStyle w:val="FontStyle61"/>
          <w:rFonts w:ascii="Times New Roman" w:hAnsi="Times New Roman" w:cs="Times New Roman"/>
        </w:rPr>
      </w:pPr>
      <w:r w:rsidRPr="0088667B">
        <w:rPr>
          <w:rStyle w:val="FontStyle61"/>
          <w:rFonts w:ascii="Times New Roman" w:hAnsi="Times New Roman" w:cs="Times New Roman"/>
        </w:rPr>
        <w:t xml:space="preserve">UMOWA </w:t>
      </w:r>
      <w:r w:rsidRPr="0088667B">
        <w:rPr>
          <w:rStyle w:val="FontStyle61"/>
          <w:rFonts w:ascii="Times New Roman" w:hAnsi="Times New Roman" w:cs="Times New Roman"/>
        </w:rPr>
        <w:br/>
        <w:t>SPRZEDAŻY ENERGII ELEKTRYCZNEJ</w:t>
      </w:r>
      <w:r>
        <w:rPr>
          <w:rStyle w:val="FontStyle61"/>
          <w:rFonts w:ascii="Times New Roman" w:hAnsi="Times New Roman" w:cs="Times New Roman"/>
        </w:rPr>
        <w:t xml:space="preserve"> CZYNNEJ</w:t>
      </w:r>
      <w:r>
        <w:rPr>
          <w:rStyle w:val="FontStyle61"/>
          <w:rFonts w:ascii="Times New Roman" w:hAnsi="Times New Roman" w:cs="Times New Roman"/>
        </w:rPr>
        <w:br/>
      </w:r>
      <w:r w:rsidR="00743C26">
        <w:rPr>
          <w:rStyle w:val="FontStyle61"/>
          <w:rFonts w:ascii="Times New Roman" w:hAnsi="Times New Roman" w:cs="Times New Roman"/>
        </w:rPr>
        <w:t>ZIOŚiO.281.3.2021.KZP.P.KB</w:t>
      </w:r>
      <w:r w:rsidRPr="0088667B">
        <w:rPr>
          <w:rStyle w:val="FontStyle61"/>
          <w:rFonts w:ascii="Times New Roman" w:hAnsi="Times New Roman" w:cs="Times New Roman"/>
        </w:rPr>
        <w:br/>
      </w:r>
    </w:p>
    <w:p w:rsidR="003A7B24" w:rsidRDefault="003A7B24" w:rsidP="003A7B24">
      <w:pPr>
        <w:pStyle w:val="Style5"/>
        <w:spacing w:line="240" w:lineRule="exact"/>
        <w:rPr>
          <w:rFonts w:ascii="Times New Roman" w:hAnsi="Times New Roman"/>
          <w:sz w:val="20"/>
          <w:szCs w:val="20"/>
        </w:rPr>
      </w:pPr>
    </w:p>
    <w:p w:rsidR="003A7B24" w:rsidRPr="0088667B" w:rsidRDefault="003A7B24" w:rsidP="003A7B24">
      <w:pPr>
        <w:pStyle w:val="Style5"/>
        <w:spacing w:line="240" w:lineRule="exact"/>
        <w:rPr>
          <w:rFonts w:ascii="Times New Roman" w:hAnsi="Times New Roman"/>
          <w:sz w:val="20"/>
          <w:szCs w:val="20"/>
        </w:rPr>
      </w:pPr>
    </w:p>
    <w:p w:rsidR="003A7B24" w:rsidRDefault="003A7B24" w:rsidP="003A7B24">
      <w:pPr>
        <w:pStyle w:val="Default"/>
        <w:jc w:val="both"/>
      </w:pPr>
      <w:r>
        <w:t>W dniu: ………..20</w:t>
      </w:r>
      <w:r w:rsidR="00743C26">
        <w:t>21</w:t>
      </w:r>
      <w:r>
        <w:t xml:space="preserve"> r. w Kozienicach pomiędzy:</w:t>
      </w:r>
    </w:p>
    <w:p w:rsidR="003A7B24" w:rsidRPr="00DF5F69" w:rsidRDefault="003A7B24" w:rsidP="003A7B24">
      <w:pPr>
        <w:pStyle w:val="Default"/>
        <w:jc w:val="both"/>
      </w:pPr>
      <w:r w:rsidRPr="00DF5F69">
        <w:t>Kozienicką Gospodarką Komunalną Sp. z o.o. z siedzibą: 26-900 Kozienice ul. Przemysłowa 15, NIP 812-18-78-705, KRS 0000315640, kapitał zakładowy 11</w:t>
      </w:r>
      <w:r>
        <w:t>7</w:t>
      </w:r>
      <w:r w:rsidRPr="00DF5F69">
        <w:t>.</w:t>
      </w:r>
      <w:r>
        <w:t>161</w:t>
      </w:r>
      <w:r w:rsidRPr="00DF5F69">
        <w:t>.</w:t>
      </w:r>
      <w:r>
        <w:t>5</w:t>
      </w:r>
      <w:r w:rsidRPr="00DF5F69">
        <w:t xml:space="preserve">00,00zł, zwaną w dalszej treści umowy „Zamawiającym”, reprezentowaną przez: </w:t>
      </w:r>
    </w:p>
    <w:p w:rsidR="003A7B24" w:rsidRPr="00DF5F69" w:rsidRDefault="003A7B24" w:rsidP="003A7B24">
      <w:pPr>
        <w:pStyle w:val="Default"/>
        <w:jc w:val="both"/>
      </w:pPr>
      <w:r w:rsidRPr="00DF5F69">
        <w:t>Robert Wojcieszek – Prezes Zarządu,</w:t>
      </w:r>
      <w:r w:rsidRPr="00DF5F69">
        <w:tab/>
      </w:r>
    </w:p>
    <w:p w:rsidR="003A7B24" w:rsidRDefault="003A7B24" w:rsidP="003A7B24">
      <w:pPr>
        <w:pStyle w:val="Default"/>
        <w:jc w:val="both"/>
      </w:pPr>
      <w:r>
        <w:t>a:</w:t>
      </w:r>
    </w:p>
    <w:p w:rsidR="003A7B24" w:rsidRPr="00F762E3" w:rsidRDefault="003A7B24" w:rsidP="003A7B24">
      <w:pPr>
        <w:pStyle w:val="Default"/>
        <w:jc w:val="both"/>
      </w:pPr>
      <w:r>
        <w:rPr>
          <w:bCs/>
        </w:rPr>
        <w:t>……………………………………………………….</w:t>
      </w:r>
      <w:r w:rsidRPr="00F762E3">
        <w:rPr>
          <w:b/>
          <w:bCs/>
        </w:rPr>
        <w:t xml:space="preserve"> </w:t>
      </w:r>
      <w:r w:rsidRPr="00F762E3">
        <w:t>z siedzibą</w:t>
      </w:r>
      <w:r>
        <w:t>: ……………………………………</w:t>
      </w:r>
      <w:r w:rsidRPr="00F762E3">
        <w:t xml:space="preserve">wpisana do Krajowego Rejestru Sądowego </w:t>
      </w:r>
      <w:r>
        <w:t>…………………………………..</w:t>
      </w:r>
      <w:r w:rsidRPr="00F762E3">
        <w:t xml:space="preserve">, NIP: </w:t>
      </w:r>
      <w:r>
        <w:t>………………………….</w:t>
      </w:r>
      <w:r w:rsidRPr="00F762E3">
        <w:t>, kapitał zakładowy</w:t>
      </w:r>
      <w:r>
        <w:t>………………………………….</w:t>
      </w:r>
    </w:p>
    <w:p w:rsidR="003A7B24" w:rsidRDefault="003A7B24" w:rsidP="003A7B24">
      <w:pPr>
        <w:pStyle w:val="Default"/>
        <w:jc w:val="both"/>
      </w:pPr>
      <w:r>
        <w:t>zwana w dalszej treści umowy „Sprzedawcą”, reprezentowany przez:</w:t>
      </w:r>
    </w:p>
    <w:p w:rsidR="003A7B24" w:rsidRDefault="003A7B24" w:rsidP="003A7B24">
      <w:pPr>
        <w:pStyle w:val="Default"/>
        <w:jc w:val="both"/>
      </w:pPr>
    </w:p>
    <w:p w:rsidR="003A7B24" w:rsidRDefault="003A7B24" w:rsidP="003A7B24">
      <w:pPr>
        <w:pStyle w:val="Default"/>
        <w:jc w:val="both"/>
      </w:pPr>
      <w:r>
        <w:t>………………………………………………………………………………..</w:t>
      </w:r>
    </w:p>
    <w:p w:rsidR="003A7B24" w:rsidRPr="0088667B" w:rsidRDefault="003A7B24" w:rsidP="003A7B24">
      <w:pPr>
        <w:pStyle w:val="Style5"/>
        <w:spacing w:line="240" w:lineRule="exact"/>
        <w:ind w:right="58"/>
        <w:rPr>
          <w:rFonts w:ascii="Times New Roman" w:hAnsi="Times New Roman"/>
          <w:sz w:val="20"/>
          <w:szCs w:val="20"/>
        </w:rPr>
      </w:pPr>
    </w:p>
    <w:p w:rsidR="00B41608" w:rsidRPr="00B41608" w:rsidRDefault="00B41608" w:rsidP="00B41608">
      <w:pPr>
        <w:pStyle w:val="Style5"/>
        <w:spacing w:line="240" w:lineRule="exact"/>
        <w:rPr>
          <w:rFonts w:ascii="Times New Roman" w:hAnsi="Times New Roman" w:cs="Calibri"/>
          <w:color w:val="000000"/>
        </w:rPr>
      </w:pPr>
      <w:r w:rsidRPr="00B41608">
        <w:rPr>
          <w:rFonts w:ascii="Times New Roman" w:hAnsi="Times New Roman" w:cs="Calibri"/>
          <w:color w:val="000000"/>
        </w:rPr>
        <w:t xml:space="preserve">na podstawie postępowania o udzielenie zamówienia publicznego prowadzonego </w:t>
      </w:r>
      <w:r w:rsidRPr="00B41608">
        <w:rPr>
          <w:rFonts w:ascii="Times New Roman" w:hAnsi="Times New Roman" w:cs="Calibri"/>
          <w:b/>
          <w:color w:val="000000"/>
        </w:rPr>
        <w:t xml:space="preserve">w trybie przetargu nieograniczonego </w:t>
      </w:r>
      <w:r w:rsidRPr="00B41608">
        <w:rPr>
          <w:rFonts w:ascii="Times New Roman" w:hAnsi="Times New Roman" w:cs="Calibri"/>
          <w:bCs/>
          <w:color w:val="000000"/>
        </w:rPr>
        <w:t>na podstawie art. 129 ust. 1 pkt. 1 oraz art. 132-139 ustawy z dnia 11 września 2019 r. Prawo zamówień publicznych (</w:t>
      </w:r>
      <w:proofErr w:type="spellStart"/>
      <w:r w:rsidRPr="00B41608">
        <w:rPr>
          <w:rFonts w:ascii="Times New Roman" w:hAnsi="Times New Roman" w:cs="Calibri"/>
          <w:bCs/>
          <w:color w:val="000000"/>
        </w:rPr>
        <w:t>t.j</w:t>
      </w:r>
      <w:proofErr w:type="spellEnd"/>
      <w:r w:rsidRPr="00B41608">
        <w:rPr>
          <w:rFonts w:ascii="Times New Roman" w:hAnsi="Times New Roman" w:cs="Calibri"/>
          <w:bCs/>
          <w:color w:val="000000"/>
        </w:rPr>
        <w:t xml:space="preserve">. Dz. U. z 2021 r. poz. 1129 z </w:t>
      </w:r>
      <w:proofErr w:type="spellStart"/>
      <w:r w:rsidRPr="00B41608">
        <w:rPr>
          <w:rFonts w:ascii="Times New Roman" w:hAnsi="Times New Roman" w:cs="Calibri"/>
          <w:bCs/>
          <w:color w:val="000000"/>
        </w:rPr>
        <w:t>późn</w:t>
      </w:r>
      <w:proofErr w:type="spellEnd"/>
      <w:r w:rsidRPr="00B41608">
        <w:rPr>
          <w:rFonts w:ascii="Times New Roman" w:hAnsi="Times New Roman" w:cs="Calibri"/>
          <w:bCs/>
          <w:color w:val="000000"/>
        </w:rPr>
        <w:t>. zm.),</w:t>
      </w:r>
      <w:r w:rsidRPr="00B41608">
        <w:rPr>
          <w:rFonts w:ascii="Times New Roman" w:hAnsi="Times New Roman" w:cs="Calibri"/>
          <w:b/>
          <w:color w:val="000000"/>
        </w:rPr>
        <w:t xml:space="preserve"> </w:t>
      </w:r>
      <w:r w:rsidRPr="00B41608">
        <w:rPr>
          <w:rFonts w:ascii="Times New Roman" w:hAnsi="Times New Roman" w:cs="Calibri"/>
          <w:bCs/>
          <w:color w:val="000000"/>
        </w:rPr>
        <w:t xml:space="preserve">zwanej dalej „Ustawą </w:t>
      </w:r>
      <w:proofErr w:type="spellStart"/>
      <w:r w:rsidRPr="00B41608">
        <w:rPr>
          <w:rFonts w:ascii="Times New Roman" w:hAnsi="Times New Roman" w:cs="Calibri"/>
          <w:bCs/>
          <w:color w:val="000000"/>
        </w:rPr>
        <w:t>Pzp</w:t>
      </w:r>
      <w:proofErr w:type="spellEnd"/>
      <w:r w:rsidRPr="00B41608">
        <w:rPr>
          <w:rFonts w:ascii="Times New Roman" w:hAnsi="Times New Roman" w:cs="Calibri"/>
          <w:bCs/>
          <w:color w:val="000000"/>
        </w:rPr>
        <w:t>”,</w:t>
      </w:r>
      <w:r w:rsidRPr="00B41608">
        <w:rPr>
          <w:rFonts w:ascii="Times New Roman" w:hAnsi="Times New Roman" w:cs="Calibri"/>
          <w:color w:val="000000"/>
        </w:rPr>
        <w:t xml:space="preserve"> </w:t>
      </w:r>
    </w:p>
    <w:p w:rsidR="003A7B24" w:rsidRPr="0088667B" w:rsidRDefault="003A7B24" w:rsidP="003A7B24">
      <w:pPr>
        <w:pStyle w:val="Style5"/>
        <w:spacing w:line="240" w:lineRule="exact"/>
        <w:rPr>
          <w:rFonts w:ascii="Times New Roman" w:hAnsi="Times New Roman"/>
          <w:sz w:val="20"/>
          <w:szCs w:val="20"/>
        </w:rPr>
      </w:pPr>
    </w:p>
    <w:p w:rsidR="003A7B24" w:rsidRPr="0088667B" w:rsidRDefault="003A7B24" w:rsidP="003A7B24">
      <w:pPr>
        <w:pStyle w:val="Style5"/>
        <w:spacing w:before="19" w:line="269" w:lineRule="exact"/>
        <w:rPr>
          <w:rStyle w:val="FontStyle64"/>
          <w:rFonts w:ascii="Times New Roman" w:hAnsi="Times New Roman"/>
        </w:rPr>
      </w:pPr>
      <w:r w:rsidRPr="0088667B">
        <w:rPr>
          <w:rStyle w:val="FontStyle64"/>
          <w:rFonts w:ascii="Times New Roman" w:hAnsi="Times New Roman"/>
        </w:rPr>
        <w:t>Słownik pojęć:</w:t>
      </w:r>
    </w:p>
    <w:p w:rsidR="003A7B24" w:rsidRPr="0088667B" w:rsidRDefault="003A7B24" w:rsidP="003A7B24">
      <w:pPr>
        <w:pStyle w:val="Style5"/>
        <w:spacing w:line="269" w:lineRule="exact"/>
        <w:rPr>
          <w:rStyle w:val="FontStyle64"/>
          <w:rFonts w:ascii="Times New Roman" w:hAnsi="Times New Roman"/>
        </w:rPr>
      </w:pPr>
      <w:r w:rsidRPr="0088667B">
        <w:rPr>
          <w:rStyle w:val="FontStyle61"/>
          <w:rFonts w:ascii="Times New Roman" w:hAnsi="Times New Roman" w:cs="Times New Roman"/>
        </w:rPr>
        <w:t xml:space="preserve">PPE - </w:t>
      </w:r>
      <w:r w:rsidRPr="0088667B">
        <w:rPr>
          <w:rStyle w:val="FontStyle64"/>
          <w:rFonts w:ascii="Times New Roman" w:hAnsi="Times New Roman"/>
        </w:rPr>
        <w:t>Punkt Poboru Energii.</w:t>
      </w:r>
    </w:p>
    <w:p w:rsidR="003A7B24" w:rsidRPr="0088667B" w:rsidRDefault="003A7B24" w:rsidP="003A7B24">
      <w:pPr>
        <w:pStyle w:val="Style5"/>
        <w:spacing w:line="269" w:lineRule="exact"/>
        <w:rPr>
          <w:rStyle w:val="FontStyle64"/>
          <w:rFonts w:ascii="Times New Roman" w:hAnsi="Times New Roman"/>
        </w:rPr>
      </w:pPr>
      <w:r w:rsidRPr="0088667B">
        <w:rPr>
          <w:rStyle w:val="FontStyle61"/>
          <w:rFonts w:ascii="Times New Roman" w:hAnsi="Times New Roman" w:cs="Times New Roman"/>
        </w:rPr>
        <w:t xml:space="preserve">OSD - </w:t>
      </w:r>
      <w:r w:rsidRPr="0088667B">
        <w:rPr>
          <w:rStyle w:val="FontStyle64"/>
          <w:rFonts w:ascii="Times New Roman" w:hAnsi="Times New Roman"/>
        </w:rPr>
        <w:t>Operator Systemu Dystrybucji.</w:t>
      </w:r>
    </w:p>
    <w:p w:rsidR="003A7B24" w:rsidRPr="0088667B" w:rsidRDefault="003A7B24" w:rsidP="003A7B24">
      <w:pPr>
        <w:pStyle w:val="Style5"/>
        <w:spacing w:line="240" w:lineRule="exact"/>
        <w:rPr>
          <w:rFonts w:ascii="Times New Roman" w:hAnsi="Times New Roman"/>
          <w:sz w:val="20"/>
          <w:szCs w:val="20"/>
        </w:rPr>
      </w:pPr>
    </w:p>
    <w:p w:rsidR="003A7B24" w:rsidRDefault="003A7B24" w:rsidP="003A7B24">
      <w:pPr>
        <w:pStyle w:val="Style5"/>
        <w:spacing w:before="24"/>
        <w:rPr>
          <w:rStyle w:val="FontStyle64"/>
          <w:rFonts w:ascii="Times New Roman" w:hAnsi="Times New Roman"/>
        </w:rPr>
      </w:pPr>
      <w:r w:rsidRPr="0088667B">
        <w:rPr>
          <w:rStyle w:val="FontStyle64"/>
          <w:rFonts w:ascii="Times New Roman" w:hAnsi="Times New Roman"/>
        </w:rPr>
        <w:t>Strony, mając na uwadze zasadę ekwiwalentności wzajemnych świadczeń, ustaliły następujące zasady i warunki sprzedaży energii elektrycznej do Punktów Poboru Energii:</w:t>
      </w:r>
    </w:p>
    <w:p w:rsidR="003A7B24" w:rsidRPr="0088667B" w:rsidRDefault="003A7B24" w:rsidP="003A7B24">
      <w:pPr>
        <w:pStyle w:val="Style5"/>
        <w:spacing w:before="24"/>
        <w:rPr>
          <w:rFonts w:ascii="Times New Roman" w:hAnsi="Times New Roman"/>
          <w:color w:val="000000"/>
        </w:rPr>
      </w:pPr>
    </w:p>
    <w:p w:rsidR="003A7B24" w:rsidRPr="0088667B" w:rsidRDefault="003A7B24" w:rsidP="003A7B24">
      <w:pPr>
        <w:pStyle w:val="Style3"/>
        <w:spacing w:before="91" w:line="240" w:lineRule="auto"/>
        <w:ind w:right="62"/>
        <w:jc w:val="center"/>
        <w:rPr>
          <w:rStyle w:val="FontStyle61"/>
          <w:rFonts w:ascii="Times New Roman" w:hAnsi="Times New Roman" w:cs="Times New Roman"/>
        </w:rPr>
      </w:pPr>
      <w:r w:rsidRPr="0088667B">
        <w:rPr>
          <w:rStyle w:val="FontStyle61"/>
          <w:rFonts w:ascii="Times New Roman" w:hAnsi="Times New Roman" w:cs="Times New Roman"/>
        </w:rPr>
        <w:t>§ 1</w:t>
      </w:r>
    </w:p>
    <w:p w:rsidR="003A7B24" w:rsidRPr="0088667B" w:rsidRDefault="003A7B24" w:rsidP="003A7B24">
      <w:pPr>
        <w:pStyle w:val="Style32"/>
        <w:ind w:right="48"/>
        <w:rPr>
          <w:rStyle w:val="FontStyle61"/>
          <w:rFonts w:ascii="Times New Roman" w:hAnsi="Times New Roman" w:cs="Times New Roman"/>
        </w:rPr>
      </w:pPr>
      <w:r w:rsidRPr="0088667B">
        <w:rPr>
          <w:rStyle w:val="FontStyle61"/>
          <w:rFonts w:ascii="Times New Roman" w:hAnsi="Times New Roman" w:cs="Times New Roman"/>
        </w:rPr>
        <w:t>Postanowienia wstępne</w:t>
      </w:r>
    </w:p>
    <w:p w:rsidR="003A7B24" w:rsidRDefault="003A7B24" w:rsidP="003A7B24">
      <w:pPr>
        <w:pStyle w:val="Style4"/>
        <w:tabs>
          <w:tab w:val="left" w:pos="346"/>
        </w:tabs>
        <w:spacing w:line="259" w:lineRule="exact"/>
        <w:ind w:left="346" w:right="5" w:firstLine="0"/>
        <w:rPr>
          <w:rStyle w:val="FontStyle64"/>
          <w:rFonts w:ascii="Times New Roman" w:hAnsi="Times New Roman"/>
        </w:rPr>
      </w:pPr>
    </w:p>
    <w:p w:rsidR="003A7B24" w:rsidRDefault="003A7B24" w:rsidP="003A7B24">
      <w:pPr>
        <w:numPr>
          <w:ilvl w:val="0"/>
          <w:numId w:val="1"/>
        </w:numPr>
        <w:tabs>
          <w:tab w:val="left" w:pos="284"/>
        </w:tabs>
        <w:spacing w:line="259" w:lineRule="exact"/>
        <w:ind w:left="284" w:right="10" w:hanging="284"/>
        <w:jc w:val="both"/>
        <w:rPr>
          <w:rFonts w:ascii="Times New Roman" w:hAnsi="Times New Roman"/>
          <w:color w:val="000000"/>
        </w:rPr>
      </w:pPr>
      <w:r w:rsidRPr="006B7BF6">
        <w:rPr>
          <w:rFonts w:ascii="Times New Roman" w:hAnsi="Times New Roman"/>
          <w:color w:val="000000"/>
        </w:rPr>
        <w:t>Przedmiotem Umowy jest okr</w:t>
      </w:r>
      <w:r>
        <w:rPr>
          <w:rFonts w:ascii="Times New Roman" w:hAnsi="Times New Roman"/>
          <w:color w:val="000000"/>
        </w:rPr>
        <w:t>eślenie praw i obowiązków stron</w:t>
      </w:r>
      <w:r w:rsidRPr="006B7BF6">
        <w:rPr>
          <w:rFonts w:ascii="Times New Roman" w:hAnsi="Times New Roman"/>
          <w:color w:val="000000"/>
        </w:rPr>
        <w:t xml:space="preserve"> związanych z </w:t>
      </w:r>
      <w:r w:rsidRPr="006B7BF6">
        <w:rPr>
          <w:rFonts w:ascii="Times New Roman" w:hAnsi="Times New Roman"/>
          <w:b/>
          <w:color w:val="000000"/>
        </w:rPr>
        <w:t>dostawą i sprzedażą energii elektrycznej</w:t>
      </w:r>
      <w:r w:rsidRPr="006B7BF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dla obiektów </w:t>
      </w:r>
      <w:r w:rsidR="00B41608">
        <w:rPr>
          <w:rFonts w:ascii="Times New Roman" w:hAnsi="Times New Roman"/>
          <w:color w:val="000000"/>
        </w:rPr>
        <w:t>wyszczególnionych w zał. 6 do S</w:t>
      </w:r>
      <w:r>
        <w:rPr>
          <w:rFonts w:ascii="Times New Roman" w:hAnsi="Times New Roman"/>
          <w:color w:val="000000"/>
        </w:rPr>
        <w:t>WZ.</w:t>
      </w:r>
      <w:r w:rsidRPr="006B7BF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Energia elektryczna będzie zużywana  na potrzeby odbiorcy końcowego.</w:t>
      </w:r>
    </w:p>
    <w:p w:rsidR="003A7B24" w:rsidRPr="009D61C8" w:rsidRDefault="003A7B24" w:rsidP="003A7B24">
      <w:pPr>
        <w:numPr>
          <w:ilvl w:val="0"/>
          <w:numId w:val="1"/>
        </w:numPr>
        <w:tabs>
          <w:tab w:val="left" w:pos="284"/>
        </w:tabs>
        <w:spacing w:line="259" w:lineRule="exact"/>
        <w:ind w:left="284" w:right="10" w:hanging="284"/>
        <w:jc w:val="both"/>
        <w:rPr>
          <w:rFonts w:ascii="Times New Roman" w:hAnsi="Times New Roman"/>
          <w:color w:val="000000"/>
        </w:rPr>
      </w:pPr>
      <w:r w:rsidRPr="009D61C8">
        <w:rPr>
          <w:rFonts w:ascii="Times New Roman" w:hAnsi="Times New Roman"/>
          <w:color w:val="000000"/>
        </w:rPr>
        <w:t xml:space="preserve">Sprzedaż energii elektrycznej odbywa się za pośrednictwem sieci dystrybucyjnej należącej do Operatora Systemu Dystrybucji </w:t>
      </w:r>
      <w:r w:rsidRPr="009D61C8">
        <w:rPr>
          <w:rFonts w:ascii="Times New Roman" w:hAnsi="Times New Roman"/>
          <w:b/>
          <w:bCs/>
          <w:color w:val="000000"/>
        </w:rPr>
        <w:t>PGE Dystrybucja S.A. Oddział Skarżysko</w:t>
      </w:r>
      <w:r>
        <w:rPr>
          <w:rFonts w:ascii="Times New Roman" w:hAnsi="Times New Roman"/>
          <w:b/>
          <w:bCs/>
          <w:color w:val="000000"/>
        </w:rPr>
        <w:t>-</w:t>
      </w:r>
      <w:r w:rsidRPr="009D61C8">
        <w:rPr>
          <w:rFonts w:ascii="Times New Roman" w:hAnsi="Times New Roman"/>
          <w:b/>
          <w:bCs/>
          <w:color w:val="000000"/>
        </w:rPr>
        <w:t xml:space="preserve"> Kamienna.</w:t>
      </w:r>
    </w:p>
    <w:p w:rsidR="003A7B24" w:rsidRPr="009D61C8" w:rsidRDefault="003A7B24" w:rsidP="003A7B24">
      <w:pPr>
        <w:numPr>
          <w:ilvl w:val="0"/>
          <w:numId w:val="1"/>
        </w:numPr>
        <w:tabs>
          <w:tab w:val="left" w:pos="346"/>
        </w:tabs>
        <w:spacing w:line="259" w:lineRule="exact"/>
        <w:ind w:left="284" w:right="10" w:hanging="284"/>
        <w:jc w:val="both"/>
        <w:rPr>
          <w:rFonts w:ascii="Times New Roman" w:hAnsi="Times New Roman"/>
          <w:color w:val="000000"/>
        </w:rPr>
      </w:pPr>
      <w:r w:rsidRPr="009D61C8">
        <w:rPr>
          <w:rFonts w:ascii="Times New Roman" w:hAnsi="Times New Roman"/>
          <w:color w:val="000000"/>
        </w:rPr>
        <w:t xml:space="preserve">Sprzedawca oświadcza, że posiada aktualną koncesję na obrót energią elektryczną </w:t>
      </w:r>
      <w:r w:rsidRPr="009D61C8">
        <w:rPr>
          <w:rFonts w:ascii="Times New Roman" w:hAnsi="Times New Roman"/>
          <w:color w:val="000000"/>
        </w:rPr>
        <w:br/>
        <w:t>wydaną przez Prezesa Urzędu Regulacji Energetyki.</w:t>
      </w:r>
    </w:p>
    <w:p w:rsidR="003A7B24" w:rsidRPr="009D61C8" w:rsidRDefault="003A7B24" w:rsidP="003A7B24">
      <w:pPr>
        <w:numPr>
          <w:ilvl w:val="0"/>
          <w:numId w:val="1"/>
        </w:numPr>
        <w:tabs>
          <w:tab w:val="left" w:pos="346"/>
        </w:tabs>
        <w:spacing w:line="259" w:lineRule="exact"/>
        <w:ind w:right="10"/>
        <w:jc w:val="both"/>
        <w:rPr>
          <w:rFonts w:ascii="Times New Roman" w:hAnsi="Times New Roman"/>
          <w:color w:val="000000"/>
        </w:rPr>
      </w:pPr>
      <w:r w:rsidRPr="009D61C8">
        <w:rPr>
          <w:rFonts w:ascii="Times New Roman" w:hAnsi="Times New Roman"/>
          <w:color w:val="000000"/>
        </w:rPr>
        <w:t>Sprzedawca oświadcza, że ma zawartą stosowną umowę z OSD:</w:t>
      </w:r>
    </w:p>
    <w:p w:rsidR="003A7B24" w:rsidRPr="009D61C8" w:rsidRDefault="003A7B24" w:rsidP="003A7B24">
      <w:pPr>
        <w:spacing w:before="24" w:line="259" w:lineRule="exact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   </w:t>
      </w:r>
      <w:r w:rsidRPr="009D61C8">
        <w:rPr>
          <w:rFonts w:ascii="Times New Roman" w:hAnsi="Times New Roman"/>
          <w:b/>
          <w:bCs/>
          <w:color w:val="000000"/>
        </w:rPr>
        <w:t>PGE Dystrybucja S.A. Oddział Skarżysko</w:t>
      </w:r>
      <w:r>
        <w:rPr>
          <w:rFonts w:ascii="Times New Roman" w:hAnsi="Times New Roman"/>
          <w:b/>
          <w:bCs/>
          <w:color w:val="000000"/>
        </w:rPr>
        <w:t>-</w:t>
      </w:r>
      <w:r w:rsidRPr="009D61C8">
        <w:rPr>
          <w:rFonts w:ascii="Times New Roman" w:hAnsi="Times New Roman"/>
          <w:b/>
          <w:bCs/>
          <w:color w:val="000000"/>
        </w:rPr>
        <w:t>Kamienna</w:t>
      </w:r>
    </w:p>
    <w:p w:rsidR="003A7B24" w:rsidRPr="009D61C8" w:rsidRDefault="003A7B24" w:rsidP="003A7B24">
      <w:pPr>
        <w:spacing w:line="259" w:lineRule="exact"/>
        <w:ind w:left="426"/>
        <w:jc w:val="both"/>
        <w:rPr>
          <w:rFonts w:ascii="Times New Roman" w:hAnsi="Times New Roman"/>
          <w:color w:val="000000"/>
        </w:rPr>
      </w:pPr>
      <w:r w:rsidRPr="009D61C8">
        <w:rPr>
          <w:rFonts w:ascii="Times New Roman" w:hAnsi="Times New Roman"/>
          <w:color w:val="000000"/>
        </w:rPr>
        <w:t>umożliwiającą sprzedaż energii elektrycznej do PPE Zamawiającego za pośrednictwem sieci wskazanego powyżej OSD.</w:t>
      </w:r>
    </w:p>
    <w:p w:rsidR="003A7B24" w:rsidRPr="009D61C8" w:rsidRDefault="003A7B24" w:rsidP="003A7B24">
      <w:pPr>
        <w:numPr>
          <w:ilvl w:val="0"/>
          <w:numId w:val="1"/>
        </w:numPr>
        <w:spacing w:line="259" w:lineRule="exact"/>
        <w:ind w:left="426" w:hanging="426"/>
        <w:jc w:val="both"/>
        <w:rPr>
          <w:rFonts w:ascii="Times New Roman" w:hAnsi="Times New Roman"/>
          <w:color w:val="000000"/>
        </w:rPr>
      </w:pPr>
      <w:r w:rsidRPr="009D61C8">
        <w:rPr>
          <w:rFonts w:ascii="Times New Roman" w:hAnsi="Times New Roman"/>
          <w:color w:val="000000"/>
        </w:rPr>
        <w:t>Zamawiający oświadcza, że dysponuje tytułem prawnym do korzystania z obiektów, do których ma być dostarczona energia elektryczna na podstawie niniejszej umowy. Wykaz obiektów stanowi załącznik Nr</w:t>
      </w:r>
      <w:r>
        <w:rPr>
          <w:rFonts w:ascii="Times New Roman" w:hAnsi="Times New Roman"/>
          <w:color w:val="000000"/>
        </w:rPr>
        <w:t xml:space="preserve"> 6 </w:t>
      </w:r>
      <w:r w:rsidR="00B41608">
        <w:rPr>
          <w:rFonts w:ascii="Times New Roman" w:hAnsi="Times New Roman"/>
          <w:color w:val="000000"/>
        </w:rPr>
        <w:t>do S</w:t>
      </w:r>
      <w:r w:rsidRPr="009D61C8">
        <w:rPr>
          <w:rFonts w:ascii="Times New Roman" w:hAnsi="Times New Roman"/>
          <w:color w:val="000000"/>
        </w:rPr>
        <w:t>WZ stanowiący również załącznik nr 1 do umowy</w:t>
      </w:r>
    </w:p>
    <w:p w:rsidR="003A7B24" w:rsidRPr="009D61C8" w:rsidRDefault="003A7B24" w:rsidP="003A7B24">
      <w:pPr>
        <w:numPr>
          <w:ilvl w:val="0"/>
          <w:numId w:val="1"/>
        </w:numPr>
        <w:tabs>
          <w:tab w:val="left" w:pos="346"/>
        </w:tabs>
        <w:spacing w:line="259" w:lineRule="exact"/>
        <w:ind w:right="5"/>
        <w:jc w:val="both"/>
        <w:rPr>
          <w:rFonts w:ascii="Times New Roman" w:hAnsi="Times New Roman"/>
          <w:color w:val="000000"/>
        </w:rPr>
      </w:pPr>
      <w:r w:rsidRPr="009D61C8">
        <w:rPr>
          <w:rFonts w:ascii="Times New Roman" w:hAnsi="Times New Roman"/>
          <w:color w:val="000000"/>
        </w:rPr>
        <w:t>Sprzedaż energii elektrycznej odbywać się będzie na warunkach określonych przepisami:</w:t>
      </w:r>
    </w:p>
    <w:p w:rsidR="003A7B24" w:rsidRPr="009D61C8" w:rsidRDefault="003A7B24" w:rsidP="003A7B24">
      <w:pPr>
        <w:tabs>
          <w:tab w:val="left" w:pos="346"/>
        </w:tabs>
        <w:spacing w:line="259" w:lineRule="exact"/>
        <w:ind w:left="346" w:right="5"/>
        <w:jc w:val="both"/>
        <w:rPr>
          <w:rFonts w:ascii="Times New Roman" w:hAnsi="Times New Roman"/>
          <w:color w:val="000000"/>
        </w:rPr>
      </w:pPr>
      <w:r w:rsidRPr="009D61C8">
        <w:rPr>
          <w:rFonts w:ascii="Times New Roman" w:hAnsi="Times New Roman"/>
          <w:color w:val="000000"/>
        </w:rPr>
        <w:lastRenderedPageBreak/>
        <w:t>- ustawy z dnia 10 kwietnia 1997 r.- Prawo energetyczne (Dz. U. z 20</w:t>
      </w:r>
      <w:r w:rsidR="00EE569D">
        <w:rPr>
          <w:rFonts w:ascii="Times New Roman" w:hAnsi="Times New Roman"/>
          <w:color w:val="000000"/>
        </w:rPr>
        <w:t>21</w:t>
      </w:r>
      <w:r>
        <w:rPr>
          <w:rFonts w:ascii="Times New Roman" w:hAnsi="Times New Roman"/>
          <w:color w:val="000000"/>
        </w:rPr>
        <w:t xml:space="preserve"> </w:t>
      </w:r>
      <w:r w:rsidRPr="009D61C8">
        <w:rPr>
          <w:rFonts w:ascii="Times New Roman" w:hAnsi="Times New Roman"/>
          <w:color w:val="000000"/>
        </w:rPr>
        <w:t xml:space="preserve">r. poz. </w:t>
      </w:r>
      <w:r>
        <w:rPr>
          <w:rFonts w:ascii="Times New Roman" w:hAnsi="Times New Roman"/>
          <w:color w:val="000000"/>
        </w:rPr>
        <w:t>7</w:t>
      </w:r>
      <w:r w:rsidR="00EE569D">
        <w:rPr>
          <w:rFonts w:ascii="Times New Roman" w:hAnsi="Times New Roman"/>
          <w:color w:val="000000"/>
        </w:rPr>
        <w:t>16</w:t>
      </w:r>
      <w:r w:rsidRPr="009D61C8">
        <w:rPr>
          <w:rFonts w:ascii="Times New Roman" w:hAnsi="Times New Roman"/>
          <w:color w:val="000000"/>
        </w:rPr>
        <w:t xml:space="preserve">) zwaną dalej „Prawem energetycznym", </w:t>
      </w:r>
    </w:p>
    <w:p w:rsidR="003A7B24" w:rsidRPr="009D61C8" w:rsidRDefault="003A7B24" w:rsidP="003A7B24">
      <w:pPr>
        <w:tabs>
          <w:tab w:val="left" w:pos="346"/>
        </w:tabs>
        <w:spacing w:line="259" w:lineRule="exact"/>
        <w:ind w:left="346" w:right="5"/>
        <w:jc w:val="both"/>
        <w:rPr>
          <w:rFonts w:ascii="Times New Roman" w:hAnsi="Times New Roman"/>
          <w:color w:val="000000"/>
        </w:rPr>
      </w:pPr>
      <w:r w:rsidRPr="009D61C8">
        <w:rPr>
          <w:rFonts w:ascii="Times New Roman" w:hAnsi="Times New Roman"/>
          <w:color w:val="000000"/>
        </w:rPr>
        <w:t>- zgodnie z obowiązującymi rozporządzeniami do w/w ustawy,</w:t>
      </w:r>
    </w:p>
    <w:p w:rsidR="003A7B24" w:rsidRPr="009D61C8" w:rsidRDefault="003A7B24" w:rsidP="003A7B24">
      <w:pPr>
        <w:tabs>
          <w:tab w:val="left" w:pos="567"/>
        </w:tabs>
        <w:spacing w:line="259" w:lineRule="exact"/>
        <w:ind w:left="567" w:right="5" w:hanging="221"/>
        <w:jc w:val="both"/>
        <w:rPr>
          <w:rFonts w:ascii="Times New Roman" w:hAnsi="Times New Roman"/>
          <w:color w:val="000000"/>
        </w:rPr>
      </w:pPr>
      <w:r w:rsidRPr="009D61C8">
        <w:rPr>
          <w:rFonts w:ascii="Times New Roman" w:hAnsi="Times New Roman"/>
          <w:color w:val="000000"/>
        </w:rPr>
        <w:t>- ustawy z dnia 23 kwietnia 1964 r.- Kodeks Cywilny (</w:t>
      </w:r>
      <w:r>
        <w:rPr>
          <w:rFonts w:ascii="Times New Roman" w:hAnsi="Times New Roman"/>
          <w:color w:val="000000"/>
        </w:rPr>
        <w:t xml:space="preserve">tekst jedn. </w:t>
      </w:r>
      <w:r w:rsidRPr="009D61C8">
        <w:rPr>
          <w:rFonts w:ascii="Times New Roman" w:hAnsi="Times New Roman"/>
          <w:color w:val="000000"/>
        </w:rPr>
        <w:t xml:space="preserve">Dz. U. </w:t>
      </w:r>
      <w:r>
        <w:rPr>
          <w:rFonts w:ascii="Times New Roman" w:hAnsi="Times New Roman"/>
          <w:color w:val="000000"/>
        </w:rPr>
        <w:t>20</w:t>
      </w:r>
      <w:r w:rsidR="00EE569D">
        <w:rPr>
          <w:rFonts w:ascii="Times New Roman" w:hAnsi="Times New Roman"/>
          <w:color w:val="000000"/>
        </w:rPr>
        <w:t>20</w:t>
      </w:r>
      <w:r w:rsidRPr="009D61C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r. </w:t>
      </w:r>
      <w:r w:rsidRPr="009D61C8">
        <w:rPr>
          <w:rFonts w:ascii="Times New Roman" w:hAnsi="Times New Roman"/>
          <w:color w:val="000000"/>
        </w:rPr>
        <w:t xml:space="preserve">poz. </w:t>
      </w:r>
      <w:r>
        <w:rPr>
          <w:rFonts w:ascii="Times New Roman" w:hAnsi="Times New Roman"/>
          <w:color w:val="000000"/>
        </w:rPr>
        <w:t>1</w:t>
      </w:r>
      <w:r w:rsidR="00EE569D">
        <w:rPr>
          <w:rFonts w:ascii="Times New Roman" w:hAnsi="Times New Roman"/>
          <w:color w:val="000000"/>
        </w:rPr>
        <w:t xml:space="preserve">740 z </w:t>
      </w:r>
      <w:proofErr w:type="spellStart"/>
      <w:r w:rsidR="00EE569D">
        <w:rPr>
          <w:rFonts w:ascii="Times New Roman" w:hAnsi="Times New Roman"/>
          <w:color w:val="000000"/>
        </w:rPr>
        <w:t>późn</w:t>
      </w:r>
      <w:proofErr w:type="spellEnd"/>
      <w:r w:rsidR="00EE569D">
        <w:rPr>
          <w:rFonts w:ascii="Times New Roman" w:hAnsi="Times New Roman"/>
          <w:color w:val="000000"/>
        </w:rPr>
        <w:t>. zm.</w:t>
      </w:r>
      <w:r w:rsidRPr="009D61C8">
        <w:rPr>
          <w:rFonts w:ascii="Times New Roman" w:hAnsi="Times New Roman"/>
          <w:color w:val="000000"/>
        </w:rPr>
        <w:t xml:space="preserve">) zwanej dalej „Kodeksem Cywilnym", </w:t>
      </w:r>
    </w:p>
    <w:p w:rsidR="003A7B24" w:rsidRPr="009D61C8" w:rsidRDefault="003A7B24" w:rsidP="003A7B24">
      <w:pPr>
        <w:tabs>
          <w:tab w:val="left" w:pos="567"/>
        </w:tabs>
        <w:spacing w:line="259" w:lineRule="exact"/>
        <w:ind w:left="567" w:right="5" w:hanging="221"/>
        <w:jc w:val="both"/>
        <w:rPr>
          <w:rFonts w:ascii="Times New Roman" w:hAnsi="Times New Roman"/>
          <w:color w:val="000000"/>
        </w:rPr>
      </w:pPr>
      <w:r w:rsidRPr="009D61C8">
        <w:rPr>
          <w:rFonts w:ascii="Times New Roman" w:hAnsi="Times New Roman"/>
          <w:color w:val="000000"/>
        </w:rPr>
        <w:t>- koncesji Wykonawcy na obrót energią elektryczną nr</w:t>
      </w:r>
      <w:r>
        <w:rPr>
          <w:rFonts w:ascii="Times New Roman" w:hAnsi="Times New Roman"/>
          <w:color w:val="000000"/>
        </w:rPr>
        <w:t xml:space="preserve"> </w:t>
      </w:r>
      <w:r w:rsidR="00B41608">
        <w:rPr>
          <w:rFonts w:ascii="Times New Roman" w:hAnsi="Times New Roman"/>
          <w:color w:val="000000"/>
        </w:rPr>
        <w:t>………………….</w:t>
      </w:r>
      <w:r w:rsidRPr="009D61C8">
        <w:rPr>
          <w:rFonts w:ascii="Times New Roman" w:hAnsi="Times New Roman"/>
          <w:color w:val="000000"/>
        </w:rPr>
        <w:t xml:space="preserve"> z dnia</w:t>
      </w:r>
      <w:r>
        <w:rPr>
          <w:rFonts w:ascii="Times New Roman" w:hAnsi="Times New Roman"/>
          <w:color w:val="000000"/>
        </w:rPr>
        <w:t xml:space="preserve"> </w:t>
      </w:r>
      <w:r w:rsidR="00B41608">
        <w:rPr>
          <w:rFonts w:ascii="Times New Roman" w:hAnsi="Times New Roman"/>
          <w:color w:val="000000"/>
        </w:rPr>
        <w:t>…………….</w:t>
      </w:r>
      <w:r>
        <w:rPr>
          <w:rFonts w:ascii="Times New Roman" w:hAnsi="Times New Roman"/>
          <w:color w:val="000000"/>
        </w:rPr>
        <w:t xml:space="preserve"> </w:t>
      </w:r>
      <w:r w:rsidRPr="009D61C8">
        <w:rPr>
          <w:rFonts w:ascii="Times New Roman" w:hAnsi="Times New Roman"/>
          <w:color w:val="000000"/>
        </w:rPr>
        <w:t>r. wydaną przez Prezesa Urzędu Regulacji Energetyki,</w:t>
      </w:r>
    </w:p>
    <w:p w:rsidR="003A7B24" w:rsidRPr="009D61C8" w:rsidRDefault="003A7B24" w:rsidP="003A7B24">
      <w:pPr>
        <w:tabs>
          <w:tab w:val="left" w:pos="346"/>
        </w:tabs>
        <w:spacing w:line="259" w:lineRule="exact"/>
        <w:ind w:left="346" w:right="5"/>
        <w:jc w:val="both"/>
        <w:rPr>
          <w:rFonts w:ascii="Times New Roman" w:hAnsi="Times New Roman"/>
          <w:color w:val="000000"/>
        </w:rPr>
      </w:pPr>
      <w:r w:rsidRPr="009D61C8">
        <w:rPr>
          <w:rFonts w:ascii="Times New Roman" w:hAnsi="Times New Roman"/>
          <w:color w:val="000000"/>
        </w:rPr>
        <w:t>- generalną umową Dystrybucyjną zawartą pomiędzy Sprzedawca a OSD,</w:t>
      </w:r>
    </w:p>
    <w:p w:rsidR="003A7B24" w:rsidRDefault="003A7B24" w:rsidP="003A7B24">
      <w:pPr>
        <w:tabs>
          <w:tab w:val="left" w:pos="346"/>
        </w:tabs>
        <w:spacing w:line="259" w:lineRule="exact"/>
        <w:ind w:left="346" w:right="5"/>
        <w:jc w:val="both"/>
        <w:rPr>
          <w:rFonts w:ascii="Times New Roman" w:hAnsi="Times New Roman"/>
          <w:color w:val="000000"/>
        </w:rPr>
      </w:pPr>
      <w:r w:rsidRPr="009D61C8">
        <w:rPr>
          <w:rFonts w:ascii="Times New Roman" w:hAnsi="Times New Roman"/>
          <w:color w:val="000000"/>
        </w:rPr>
        <w:t>- postanowieniami niniejszej umowy ,</w:t>
      </w:r>
    </w:p>
    <w:p w:rsidR="00203BDD" w:rsidRPr="009D61C8" w:rsidRDefault="00203BDD" w:rsidP="003A7B24">
      <w:pPr>
        <w:tabs>
          <w:tab w:val="left" w:pos="346"/>
        </w:tabs>
        <w:spacing w:line="259" w:lineRule="exact"/>
        <w:ind w:left="346" w:right="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ustawy z dnia 11 września 2019 r. Prawo zamówień publicznych (Dz. U. z 2021 r. poz. 1129 z </w:t>
      </w:r>
      <w:proofErr w:type="spellStart"/>
      <w:r>
        <w:rPr>
          <w:rFonts w:ascii="Times New Roman" w:hAnsi="Times New Roman"/>
          <w:color w:val="000000"/>
        </w:rPr>
        <w:t>późn</w:t>
      </w:r>
      <w:proofErr w:type="spellEnd"/>
      <w:r>
        <w:rPr>
          <w:rFonts w:ascii="Times New Roman" w:hAnsi="Times New Roman"/>
          <w:color w:val="000000"/>
        </w:rPr>
        <w:t>. zm.)</w:t>
      </w:r>
    </w:p>
    <w:p w:rsidR="003A7B24" w:rsidRPr="009D61C8" w:rsidRDefault="003A7B24" w:rsidP="003A7B24">
      <w:pPr>
        <w:tabs>
          <w:tab w:val="left" w:pos="346"/>
        </w:tabs>
        <w:spacing w:line="259" w:lineRule="exact"/>
        <w:ind w:left="346" w:right="5" w:hanging="34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7.  </w:t>
      </w:r>
      <w:r w:rsidRPr="00A6388A">
        <w:rPr>
          <w:rFonts w:ascii="Times New Roman" w:hAnsi="Times New Roman"/>
          <w:color w:val="000000"/>
        </w:rPr>
        <w:t>Zamawiający oświadcza, że jest nabywcą końcowym w rozumieniu przepisów ustawy z dnia 6 grudnia 2008 roku o podatku akcyzowym</w:t>
      </w:r>
      <w:r>
        <w:rPr>
          <w:rFonts w:ascii="Times New Roman" w:hAnsi="Times New Roman"/>
          <w:color w:val="000000"/>
        </w:rPr>
        <w:t>.</w:t>
      </w:r>
    </w:p>
    <w:p w:rsidR="003A7B24" w:rsidRPr="0088667B" w:rsidRDefault="003A7B24" w:rsidP="003A7B24">
      <w:pPr>
        <w:tabs>
          <w:tab w:val="left" w:pos="346"/>
        </w:tabs>
        <w:spacing w:line="259" w:lineRule="exact"/>
        <w:ind w:left="346" w:right="5"/>
        <w:jc w:val="both"/>
        <w:rPr>
          <w:rFonts w:ascii="Times New Roman" w:hAnsi="Times New Roman"/>
          <w:color w:val="000000"/>
        </w:rPr>
      </w:pPr>
    </w:p>
    <w:p w:rsidR="003A7B24" w:rsidRPr="0088667B" w:rsidRDefault="003A7B24" w:rsidP="003A7B24">
      <w:pPr>
        <w:pStyle w:val="Style3"/>
        <w:spacing w:line="240" w:lineRule="auto"/>
        <w:ind w:right="5"/>
        <w:jc w:val="center"/>
        <w:rPr>
          <w:rStyle w:val="FontStyle61"/>
          <w:rFonts w:ascii="Times New Roman" w:hAnsi="Times New Roman" w:cs="Times New Roman"/>
        </w:rPr>
      </w:pPr>
      <w:r w:rsidRPr="0088667B">
        <w:rPr>
          <w:rStyle w:val="FontStyle61"/>
          <w:rFonts w:ascii="Times New Roman" w:hAnsi="Times New Roman" w:cs="Times New Roman"/>
        </w:rPr>
        <w:t>§ 2</w:t>
      </w:r>
    </w:p>
    <w:p w:rsidR="003A7B24" w:rsidRDefault="003A7B24" w:rsidP="003A7B24">
      <w:pPr>
        <w:pStyle w:val="Style3"/>
        <w:spacing w:line="240" w:lineRule="auto"/>
        <w:ind w:right="5"/>
        <w:jc w:val="center"/>
        <w:rPr>
          <w:rStyle w:val="FontStyle61"/>
          <w:rFonts w:ascii="Times New Roman" w:hAnsi="Times New Roman" w:cs="Times New Roman"/>
        </w:rPr>
      </w:pPr>
      <w:r w:rsidRPr="0088667B">
        <w:rPr>
          <w:rStyle w:val="FontStyle61"/>
          <w:rFonts w:ascii="Times New Roman" w:hAnsi="Times New Roman" w:cs="Times New Roman"/>
        </w:rPr>
        <w:t>Zobowiązania stron</w:t>
      </w:r>
    </w:p>
    <w:p w:rsidR="003A7B24" w:rsidRPr="002A730B" w:rsidRDefault="003A7B24" w:rsidP="003A7B24">
      <w:pPr>
        <w:numPr>
          <w:ilvl w:val="0"/>
          <w:numId w:val="2"/>
        </w:numPr>
        <w:tabs>
          <w:tab w:val="left" w:pos="355"/>
        </w:tabs>
        <w:spacing w:before="254"/>
        <w:jc w:val="both"/>
        <w:rPr>
          <w:rFonts w:ascii="Times New Roman" w:hAnsi="Times New Roman"/>
          <w:color w:val="000000"/>
        </w:rPr>
      </w:pPr>
      <w:r w:rsidRPr="002A730B">
        <w:rPr>
          <w:rFonts w:ascii="Times New Roman" w:hAnsi="Times New Roman"/>
          <w:color w:val="000000"/>
        </w:rPr>
        <w:t>Sprzedawca zobowiązuje się do:</w:t>
      </w:r>
    </w:p>
    <w:p w:rsidR="003A7B24" w:rsidRPr="002A730B" w:rsidRDefault="003A7B24" w:rsidP="003A7B24">
      <w:pPr>
        <w:numPr>
          <w:ilvl w:val="0"/>
          <w:numId w:val="19"/>
        </w:numPr>
        <w:spacing w:before="19" w:line="264" w:lineRule="exact"/>
        <w:jc w:val="both"/>
        <w:rPr>
          <w:rFonts w:ascii="Times New Roman" w:hAnsi="Times New Roman"/>
          <w:color w:val="000000"/>
        </w:rPr>
      </w:pPr>
      <w:r w:rsidRPr="002A730B">
        <w:rPr>
          <w:rFonts w:ascii="Times New Roman" w:hAnsi="Times New Roman"/>
          <w:color w:val="000000"/>
        </w:rPr>
        <w:t xml:space="preserve">sprzedaży energii elektrycznej do obiektów Zamawiającego wymienionych w załączniku nr </w:t>
      </w:r>
      <w:r>
        <w:rPr>
          <w:rFonts w:ascii="Times New Roman" w:hAnsi="Times New Roman"/>
          <w:color w:val="000000"/>
        </w:rPr>
        <w:t xml:space="preserve">6 </w:t>
      </w:r>
      <w:r w:rsidR="00B41608">
        <w:rPr>
          <w:rFonts w:ascii="Times New Roman" w:hAnsi="Times New Roman"/>
          <w:color w:val="000000"/>
        </w:rPr>
        <w:t xml:space="preserve">do </w:t>
      </w:r>
      <w:r w:rsidR="00203BDD">
        <w:rPr>
          <w:rFonts w:ascii="Times New Roman" w:hAnsi="Times New Roman"/>
          <w:color w:val="000000"/>
        </w:rPr>
        <w:t>S</w:t>
      </w:r>
      <w:r w:rsidRPr="002A730B">
        <w:rPr>
          <w:rFonts w:ascii="Times New Roman" w:hAnsi="Times New Roman"/>
          <w:color w:val="000000"/>
        </w:rPr>
        <w:t xml:space="preserve">WZ zgodnie z postanowieniami Umowy, a także ofertą przetargową Sprzedawcy oraz </w:t>
      </w:r>
      <w:r w:rsidR="00203BDD">
        <w:rPr>
          <w:rFonts w:ascii="Times New Roman" w:hAnsi="Times New Roman"/>
          <w:color w:val="000000"/>
        </w:rPr>
        <w:t>warunkami S</w:t>
      </w:r>
      <w:r w:rsidRPr="002A730B">
        <w:rPr>
          <w:rFonts w:ascii="Times New Roman" w:hAnsi="Times New Roman"/>
          <w:color w:val="000000"/>
        </w:rPr>
        <w:t>WZ stanowiącymi jej integralne części.</w:t>
      </w:r>
    </w:p>
    <w:p w:rsidR="003A7B24" w:rsidRPr="002A730B" w:rsidRDefault="003A7B24" w:rsidP="003A7B24">
      <w:pPr>
        <w:numPr>
          <w:ilvl w:val="0"/>
          <w:numId w:val="19"/>
        </w:numPr>
        <w:spacing w:before="19" w:line="264" w:lineRule="exact"/>
        <w:jc w:val="both"/>
        <w:rPr>
          <w:rFonts w:ascii="Times New Roman" w:hAnsi="Times New Roman"/>
          <w:color w:val="000000"/>
        </w:rPr>
      </w:pPr>
      <w:r w:rsidRPr="002A730B">
        <w:rPr>
          <w:rFonts w:ascii="Times New Roman" w:hAnsi="Times New Roman"/>
          <w:color w:val="000000"/>
        </w:rPr>
        <w:t>sprzedaży  energii  elektrycznej  z  zachowaniem  obowiązujących standardów jakościowych wskazanych w § 4 umowy;</w:t>
      </w:r>
    </w:p>
    <w:p w:rsidR="003A7B24" w:rsidRPr="002A730B" w:rsidRDefault="003A7B24" w:rsidP="003A7B24">
      <w:pPr>
        <w:numPr>
          <w:ilvl w:val="0"/>
          <w:numId w:val="19"/>
        </w:numPr>
        <w:spacing w:before="19" w:line="264" w:lineRule="exact"/>
        <w:jc w:val="both"/>
        <w:rPr>
          <w:rFonts w:ascii="Times New Roman" w:hAnsi="Times New Roman"/>
          <w:color w:val="000000"/>
        </w:rPr>
      </w:pPr>
      <w:r w:rsidRPr="002A730B">
        <w:rPr>
          <w:rFonts w:ascii="Times New Roman" w:hAnsi="Times New Roman"/>
          <w:color w:val="000000"/>
        </w:rPr>
        <w:t>zapewnienia Zamawiającemu dostępu do informacji o danych pomiarowo-rozliczeniowych energii elektrycznej pobranej przez Zamawiającego w</w:t>
      </w:r>
      <w:r>
        <w:rPr>
          <w:rFonts w:ascii="Times New Roman" w:hAnsi="Times New Roman"/>
          <w:color w:val="000000"/>
        </w:rPr>
        <w:t xml:space="preserve"> poszczególnych punktach poboru otrzymanych od OSD,</w:t>
      </w:r>
    </w:p>
    <w:p w:rsidR="003A7B24" w:rsidRPr="002A730B" w:rsidRDefault="003A7B24" w:rsidP="003A7B24">
      <w:pPr>
        <w:numPr>
          <w:ilvl w:val="0"/>
          <w:numId w:val="19"/>
        </w:numPr>
        <w:spacing w:before="19" w:line="264" w:lineRule="exact"/>
        <w:jc w:val="both"/>
        <w:rPr>
          <w:rFonts w:ascii="Times New Roman" w:hAnsi="Times New Roman"/>
          <w:color w:val="000000"/>
        </w:rPr>
      </w:pPr>
      <w:r w:rsidRPr="002A730B">
        <w:rPr>
          <w:rFonts w:ascii="Times New Roman" w:hAnsi="Times New Roman"/>
          <w:color w:val="000000"/>
        </w:rPr>
        <w:t>prowadzenia ewidencji wpłat należności zapewniającej poprawność rozliczeń;</w:t>
      </w:r>
    </w:p>
    <w:p w:rsidR="003A7B24" w:rsidRPr="002A730B" w:rsidRDefault="003A7B24" w:rsidP="003A7B24">
      <w:pPr>
        <w:numPr>
          <w:ilvl w:val="0"/>
          <w:numId w:val="19"/>
        </w:numPr>
        <w:spacing w:before="19" w:line="264" w:lineRule="exact"/>
        <w:jc w:val="both"/>
        <w:rPr>
          <w:rFonts w:ascii="Times New Roman" w:hAnsi="Times New Roman"/>
          <w:color w:val="000000"/>
        </w:rPr>
      </w:pPr>
      <w:r w:rsidRPr="002A730B">
        <w:rPr>
          <w:rFonts w:ascii="Times New Roman" w:hAnsi="Times New Roman"/>
          <w:color w:val="000000"/>
        </w:rPr>
        <w:t>sprzedaży energii elektrycznej w cenach ofertowych do nowych punktów pomiarowych lub nowych obiektów Zamawiając</w:t>
      </w:r>
      <w:r>
        <w:rPr>
          <w:rFonts w:ascii="Times New Roman" w:hAnsi="Times New Roman"/>
          <w:color w:val="000000"/>
        </w:rPr>
        <w:t>ego</w:t>
      </w:r>
      <w:r w:rsidRPr="002A730B">
        <w:rPr>
          <w:rFonts w:ascii="Times New Roman" w:hAnsi="Times New Roman"/>
          <w:color w:val="000000"/>
        </w:rPr>
        <w:t>;</w:t>
      </w:r>
    </w:p>
    <w:p w:rsidR="003A7B24" w:rsidRPr="002A730B" w:rsidRDefault="003A7B24" w:rsidP="003A7B24">
      <w:pPr>
        <w:numPr>
          <w:ilvl w:val="0"/>
          <w:numId w:val="19"/>
        </w:numPr>
        <w:spacing w:before="19" w:line="264" w:lineRule="exac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wyznaczenia</w:t>
      </w:r>
      <w:r w:rsidRPr="002A730B">
        <w:rPr>
          <w:rFonts w:ascii="Times New Roman" w:hAnsi="Times New Roman"/>
          <w:color w:val="000000"/>
        </w:rPr>
        <w:t xml:space="preserve"> osoby odpowiedzialnej za kontakt z Zama</w:t>
      </w:r>
      <w:r>
        <w:rPr>
          <w:rFonts w:ascii="Times New Roman" w:hAnsi="Times New Roman"/>
          <w:color w:val="000000"/>
        </w:rPr>
        <w:t>wiającym, którą będzie: Pan/Pani ……………………………………</w:t>
      </w:r>
      <w:r w:rsidRPr="00121F4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tel. ……………………..</w:t>
      </w:r>
    </w:p>
    <w:p w:rsidR="003A7B24" w:rsidRPr="002A730B" w:rsidRDefault="003A7B24" w:rsidP="003A7B24">
      <w:pPr>
        <w:numPr>
          <w:ilvl w:val="0"/>
          <w:numId w:val="2"/>
        </w:numPr>
        <w:spacing w:line="259" w:lineRule="exact"/>
        <w:jc w:val="both"/>
        <w:rPr>
          <w:rFonts w:ascii="Times New Roman" w:hAnsi="Times New Roman"/>
          <w:color w:val="000000"/>
        </w:rPr>
      </w:pPr>
      <w:r w:rsidRPr="002A730B">
        <w:rPr>
          <w:rFonts w:ascii="Times New Roman" w:hAnsi="Times New Roman"/>
          <w:color w:val="000000"/>
        </w:rPr>
        <w:t>Zamawiający zobowiązuje się do:</w:t>
      </w:r>
    </w:p>
    <w:p w:rsidR="003A7B24" w:rsidRPr="002A730B" w:rsidRDefault="003A7B24" w:rsidP="003A7B24">
      <w:pPr>
        <w:numPr>
          <w:ilvl w:val="0"/>
          <w:numId w:val="21"/>
        </w:numPr>
        <w:spacing w:before="19" w:line="264" w:lineRule="exact"/>
        <w:jc w:val="both"/>
        <w:rPr>
          <w:rFonts w:ascii="Times New Roman" w:hAnsi="Times New Roman"/>
          <w:color w:val="000000"/>
        </w:rPr>
      </w:pPr>
      <w:r w:rsidRPr="002A730B">
        <w:rPr>
          <w:rFonts w:ascii="Times New Roman" w:hAnsi="Times New Roman"/>
          <w:color w:val="000000"/>
        </w:rPr>
        <w:t>pobierania energii elektrycznej czynnej zgodnie z obowiązującymi przepisami i warunkami umowy sprzedaży energii elektrycznej czynnej;</w:t>
      </w:r>
    </w:p>
    <w:p w:rsidR="003A7B24" w:rsidRPr="002A730B" w:rsidRDefault="003A7B24" w:rsidP="003A7B24">
      <w:pPr>
        <w:numPr>
          <w:ilvl w:val="0"/>
          <w:numId w:val="21"/>
        </w:numPr>
        <w:spacing w:before="19" w:line="264" w:lineRule="exact"/>
        <w:jc w:val="both"/>
        <w:rPr>
          <w:rFonts w:ascii="Times New Roman" w:hAnsi="Times New Roman"/>
          <w:color w:val="000000"/>
        </w:rPr>
      </w:pPr>
      <w:r w:rsidRPr="002A730B">
        <w:rPr>
          <w:rFonts w:ascii="Times New Roman" w:hAnsi="Times New Roman"/>
          <w:color w:val="000000"/>
        </w:rPr>
        <w:t>terminowego regulowania należności za energię elektryczną czynną;</w:t>
      </w:r>
    </w:p>
    <w:p w:rsidR="003A7B24" w:rsidRPr="006643AD" w:rsidRDefault="003A7B24" w:rsidP="003A7B24">
      <w:pPr>
        <w:numPr>
          <w:ilvl w:val="0"/>
          <w:numId w:val="21"/>
        </w:numPr>
        <w:spacing w:before="19" w:line="264" w:lineRule="exact"/>
        <w:jc w:val="both"/>
        <w:rPr>
          <w:rFonts w:ascii="Times New Roman" w:hAnsi="Times New Roman"/>
          <w:color w:val="000000"/>
        </w:rPr>
      </w:pPr>
      <w:r w:rsidRPr="002A730B">
        <w:rPr>
          <w:rFonts w:ascii="Times New Roman" w:hAnsi="Times New Roman"/>
          <w:color w:val="000000"/>
        </w:rPr>
        <w:t>powiadamiania Sprzedawcy o zmianie planowanej wielkości zużycia energii elektrycznej w przypadku zmian w sposobie wykorzystywania urządzeń i instalacji elektrycznych w poszczególnych PPE, w tym o likwidacji PPE, utworzenia nowego</w:t>
      </w:r>
      <w:r>
        <w:rPr>
          <w:rFonts w:ascii="Times New Roman" w:hAnsi="Times New Roman"/>
          <w:color w:val="000000"/>
        </w:rPr>
        <w:t xml:space="preserve"> </w:t>
      </w:r>
      <w:r w:rsidRPr="006643AD">
        <w:rPr>
          <w:rFonts w:ascii="Times New Roman" w:hAnsi="Times New Roman"/>
          <w:color w:val="000000"/>
        </w:rPr>
        <w:t>PPE;</w:t>
      </w:r>
    </w:p>
    <w:p w:rsidR="003A7B24" w:rsidRPr="002A730B" w:rsidRDefault="003A7B24" w:rsidP="003A7B24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color w:val="000000"/>
        </w:rPr>
      </w:pPr>
      <w:r w:rsidRPr="002A730B">
        <w:rPr>
          <w:rFonts w:ascii="Times New Roman" w:hAnsi="Times New Roman"/>
          <w:color w:val="000000"/>
        </w:rPr>
        <w:t>przekazywania Sprzedawcy istotnych informacji dotyczących realizacji Umowy, w szczególności o zawartych umowach sprzedaży i zmianach w umowie dystrybucyjnej mających wpływ na realizację Umowy, zmianie licznika w układzie pomiarowo-rozliczeniowym wraz z podaniem jego numeru.</w:t>
      </w:r>
    </w:p>
    <w:p w:rsidR="003A7B24" w:rsidRDefault="003A7B24" w:rsidP="003A7B24">
      <w:pPr>
        <w:pStyle w:val="Style4"/>
        <w:tabs>
          <w:tab w:val="left" w:pos="426"/>
        </w:tabs>
        <w:spacing w:line="259" w:lineRule="exact"/>
        <w:ind w:left="720" w:firstLine="0"/>
        <w:rPr>
          <w:rFonts w:ascii="Times New Roman" w:hAnsi="Times New Roman"/>
          <w:color w:val="000000"/>
        </w:rPr>
      </w:pPr>
    </w:p>
    <w:p w:rsidR="003A7B24" w:rsidRPr="0088667B" w:rsidRDefault="003A7B24" w:rsidP="003A7B24">
      <w:pPr>
        <w:pStyle w:val="Style3"/>
        <w:spacing w:before="58" w:line="240" w:lineRule="auto"/>
        <w:ind w:right="19"/>
        <w:jc w:val="center"/>
        <w:rPr>
          <w:rStyle w:val="FontStyle61"/>
          <w:rFonts w:ascii="Times New Roman" w:hAnsi="Times New Roman" w:cs="Times New Roman"/>
        </w:rPr>
      </w:pPr>
      <w:r w:rsidRPr="0088667B">
        <w:rPr>
          <w:rStyle w:val="FontStyle61"/>
          <w:rFonts w:ascii="Times New Roman" w:hAnsi="Times New Roman" w:cs="Times New Roman"/>
        </w:rPr>
        <w:t>§ 3</w:t>
      </w:r>
    </w:p>
    <w:p w:rsidR="003A7B24" w:rsidRPr="0088667B" w:rsidRDefault="003A7B24" w:rsidP="003A7B24">
      <w:pPr>
        <w:pStyle w:val="Style3"/>
        <w:spacing w:line="240" w:lineRule="auto"/>
        <w:ind w:right="5"/>
        <w:jc w:val="center"/>
        <w:rPr>
          <w:rStyle w:val="FontStyle61"/>
          <w:rFonts w:ascii="Times New Roman" w:hAnsi="Times New Roman" w:cs="Times New Roman"/>
        </w:rPr>
      </w:pPr>
      <w:r w:rsidRPr="0088667B">
        <w:rPr>
          <w:rStyle w:val="FontStyle61"/>
          <w:rFonts w:ascii="Times New Roman" w:hAnsi="Times New Roman" w:cs="Times New Roman"/>
        </w:rPr>
        <w:t>Bilansowanie handlowe</w:t>
      </w:r>
    </w:p>
    <w:p w:rsidR="003A7B24" w:rsidRPr="00133B96" w:rsidRDefault="003A7B24" w:rsidP="003A7B24">
      <w:pPr>
        <w:pStyle w:val="Style4"/>
        <w:numPr>
          <w:ilvl w:val="0"/>
          <w:numId w:val="3"/>
        </w:numPr>
        <w:tabs>
          <w:tab w:val="left" w:pos="360"/>
        </w:tabs>
        <w:spacing w:before="264" w:line="259" w:lineRule="exact"/>
        <w:ind w:left="360" w:right="10" w:hanging="360"/>
        <w:rPr>
          <w:rStyle w:val="FontStyle64"/>
          <w:rFonts w:ascii="Times New Roman" w:hAnsi="Times New Roman"/>
        </w:rPr>
      </w:pPr>
      <w:r w:rsidRPr="00133B96">
        <w:rPr>
          <w:rStyle w:val="FontStyle64"/>
          <w:rFonts w:ascii="Times New Roman" w:hAnsi="Times New Roman"/>
        </w:rPr>
        <w:t xml:space="preserve">Zgodnie z art. 3 pkt 40 Prawa energetycznego „bilansowanie handlowe" jest to zgłoszenie operatorowi systemu przesyłowego elektroenergetycznego przez podmiot odpowiedzialny za bilansowanie handlowe do realizacji umów sprzedaży energii elektrycznej zawartych przez użytkowników systemu i prowadzenie z nimi rozliczeń różnicy rzeczywistej ilości </w:t>
      </w:r>
      <w:r w:rsidRPr="00133B96">
        <w:rPr>
          <w:rStyle w:val="FontStyle64"/>
          <w:rFonts w:ascii="Times New Roman" w:hAnsi="Times New Roman"/>
        </w:rPr>
        <w:lastRenderedPageBreak/>
        <w:t>dostarczonej albo pobranej energii elektrycznej i wielkości określonych w tych umowach dla każdego okresu rozliczeniowego.</w:t>
      </w:r>
    </w:p>
    <w:p w:rsidR="003A7B24" w:rsidRPr="00133B96" w:rsidRDefault="003A7B24" w:rsidP="003A7B24">
      <w:pPr>
        <w:pStyle w:val="Style4"/>
        <w:numPr>
          <w:ilvl w:val="0"/>
          <w:numId w:val="3"/>
        </w:numPr>
        <w:tabs>
          <w:tab w:val="left" w:pos="360"/>
        </w:tabs>
        <w:spacing w:line="259" w:lineRule="exact"/>
        <w:ind w:left="360" w:right="14" w:hanging="360"/>
        <w:rPr>
          <w:rStyle w:val="FontStyle64"/>
          <w:rFonts w:ascii="Times New Roman" w:hAnsi="Times New Roman"/>
        </w:rPr>
      </w:pPr>
      <w:r w:rsidRPr="00133B96">
        <w:rPr>
          <w:rStyle w:val="FontStyle64"/>
          <w:rFonts w:ascii="Times New Roman" w:hAnsi="Times New Roman"/>
        </w:rPr>
        <w:t>W ramach niniejszej Umowy Sprzedawca jest odpowiedzialny za bilansowanie handlowe i ponosi wszelkie koszty z tym związane.</w:t>
      </w:r>
    </w:p>
    <w:p w:rsidR="003A7B24" w:rsidRPr="00133B96" w:rsidRDefault="003A7B24" w:rsidP="003A7B24">
      <w:pPr>
        <w:pStyle w:val="Style4"/>
        <w:numPr>
          <w:ilvl w:val="0"/>
          <w:numId w:val="3"/>
        </w:numPr>
        <w:tabs>
          <w:tab w:val="left" w:pos="360"/>
        </w:tabs>
        <w:spacing w:line="259" w:lineRule="exact"/>
        <w:ind w:left="360" w:right="14" w:hanging="360"/>
        <w:rPr>
          <w:rStyle w:val="FontStyle64"/>
          <w:rFonts w:ascii="Times New Roman" w:hAnsi="Times New Roman"/>
        </w:rPr>
      </w:pPr>
      <w:r w:rsidRPr="00133B96">
        <w:rPr>
          <w:rStyle w:val="FontStyle64"/>
          <w:rFonts w:ascii="Times New Roman" w:hAnsi="Times New Roman"/>
        </w:rPr>
        <w:t>Sprzedawca zwalnia Zamawiającego z wszelkich kosztów i obowiązków związanych z bilansowaniem handlowym oraz przygotowaniem i zgłaszaniem grafików zapotrzebowania na energię elektryczną do Operatora Systemu Dystrybucyjnego oraz Operatora Systemu Przesyłowego.</w:t>
      </w:r>
    </w:p>
    <w:p w:rsidR="003A7B24" w:rsidRPr="00133B96" w:rsidRDefault="003A7B24" w:rsidP="003A7B24">
      <w:pPr>
        <w:pStyle w:val="Style4"/>
        <w:numPr>
          <w:ilvl w:val="0"/>
          <w:numId w:val="3"/>
        </w:numPr>
        <w:tabs>
          <w:tab w:val="left" w:pos="360"/>
        </w:tabs>
        <w:spacing w:line="259" w:lineRule="exact"/>
        <w:ind w:left="360" w:right="19" w:hanging="360"/>
        <w:rPr>
          <w:rStyle w:val="FontStyle64"/>
          <w:rFonts w:ascii="Times New Roman" w:hAnsi="Times New Roman"/>
        </w:rPr>
      </w:pPr>
      <w:r w:rsidRPr="00133B96">
        <w:rPr>
          <w:rStyle w:val="FontStyle64"/>
          <w:rFonts w:ascii="Times New Roman" w:hAnsi="Times New Roman"/>
        </w:rPr>
        <w:t>Zamawiający oświadcza, iż wszystkie prawa i obowiązki związane z bilansowaniem handlowym związane z wypełnieniem niniejszej Umowy, w tym opracowywanie i zgłaszanie grafików handlowych do OSD, przysługują Sprzedawcy.</w:t>
      </w:r>
    </w:p>
    <w:p w:rsidR="003A7B24" w:rsidRPr="0088667B" w:rsidRDefault="003A7B24" w:rsidP="003A7B24">
      <w:pPr>
        <w:pStyle w:val="Style4"/>
        <w:tabs>
          <w:tab w:val="left" w:pos="360"/>
        </w:tabs>
        <w:spacing w:line="259" w:lineRule="exact"/>
        <w:ind w:right="19" w:firstLine="0"/>
        <w:rPr>
          <w:rFonts w:ascii="Times New Roman" w:hAnsi="Times New Roman"/>
          <w:color w:val="000000"/>
        </w:rPr>
      </w:pPr>
    </w:p>
    <w:p w:rsidR="003A7B24" w:rsidRPr="0088667B" w:rsidRDefault="003A7B24" w:rsidP="003A7B24">
      <w:pPr>
        <w:pStyle w:val="Style3"/>
        <w:spacing w:before="86" w:line="240" w:lineRule="auto"/>
        <w:ind w:right="14"/>
        <w:jc w:val="center"/>
        <w:rPr>
          <w:rStyle w:val="FontStyle61"/>
          <w:rFonts w:ascii="Times New Roman" w:hAnsi="Times New Roman" w:cs="Times New Roman"/>
        </w:rPr>
      </w:pPr>
      <w:r w:rsidRPr="0088667B">
        <w:rPr>
          <w:rStyle w:val="FontStyle61"/>
          <w:rFonts w:ascii="Times New Roman" w:hAnsi="Times New Roman" w:cs="Times New Roman"/>
        </w:rPr>
        <w:t>§ 4</w:t>
      </w:r>
    </w:p>
    <w:p w:rsidR="003A7B24" w:rsidRPr="0088667B" w:rsidRDefault="003A7B24" w:rsidP="003A7B24">
      <w:pPr>
        <w:pStyle w:val="Style3"/>
        <w:spacing w:line="240" w:lineRule="auto"/>
        <w:ind w:right="14"/>
        <w:jc w:val="center"/>
        <w:rPr>
          <w:rStyle w:val="FontStyle61"/>
          <w:rFonts w:ascii="Times New Roman" w:hAnsi="Times New Roman" w:cs="Times New Roman"/>
        </w:rPr>
      </w:pPr>
      <w:r w:rsidRPr="0088667B">
        <w:rPr>
          <w:rStyle w:val="FontStyle61"/>
          <w:rFonts w:ascii="Times New Roman" w:hAnsi="Times New Roman" w:cs="Times New Roman"/>
        </w:rPr>
        <w:t>Standardy jakościowe</w:t>
      </w:r>
    </w:p>
    <w:p w:rsidR="003A7B24" w:rsidRPr="0088667B" w:rsidRDefault="003A7B24" w:rsidP="003A7B24">
      <w:pPr>
        <w:pStyle w:val="Style4"/>
        <w:numPr>
          <w:ilvl w:val="0"/>
          <w:numId w:val="4"/>
        </w:numPr>
        <w:tabs>
          <w:tab w:val="left" w:pos="355"/>
        </w:tabs>
        <w:spacing w:before="264" w:line="259" w:lineRule="exact"/>
        <w:ind w:left="355"/>
        <w:rPr>
          <w:rStyle w:val="FontStyle64"/>
          <w:rFonts w:ascii="Times New Roman" w:hAnsi="Times New Roman"/>
        </w:rPr>
      </w:pPr>
      <w:r w:rsidRPr="0088667B">
        <w:rPr>
          <w:rStyle w:val="FontStyle64"/>
          <w:rFonts w:ascii="Times New Roman" w:hAnsi="Times New Roman"/>
        </w:rPr>
        <w:t>Sprzedawca zobowiązuje się zapewnić Zamawiającemu standardy jakościowe obsługi w zakresie przedmiotu zamówienia zgodnie z obowiązującymi przepisami Prawa energetycznego oraz zgodnie z obowiązującymi rozporządzeniami do w/w ustawy w zakresie zachowania standardów jakościowych.</w:t>
      </w:r>
    </w:p>
    <w:p w:rsidR="003A7B24" w:rsidRPr="0088667B" w:rsidRDefault="003A7B24" w:rsidP="003A7B24">
      <w:pPr>
        <w:pStyle w:val="Style4"/>
        <w:numPr>
          <w:ilvl w:val="0"/>
          <w:numId w:val="4"/>
        </w:numPr>
        <w:tabs>
          <w:tab w:val="left" w:pos="355"/>
        </w:tabs>
        <w:spacing w:line="259" w:lineRule="exact"/>
        <w:ind w:left="355"/>
        <w:rPr>
          <w:rStyle w:val="FontStyle64"/>
          <w:rFonts w:ascii="Times New Roman" w:hAnsi="Times New Roman"/>
        </w:rPr>
      </w:pPr>
      <w:r w:rsidRPr="0088667B">
        <w:rPr>
          <w:rStyle w:val="FontStyle64"/>
          <w:rFonts w:ascii="Times New Roman" w:hAnsi="Times New Roman"/>
        </w:rPr>
        <w:t xml:space="preserve">Sprzedawca nie gwarantuje ciągłości sprzedaży energii elektrycznej oraz nie ponosi odpowiedzialności za niedostarczenie energii elektrycznej do </w:t>
      </w:r>
      <w:r>
        <w:rPr>
          <w:rStyle w:val="FontStyle64"/>
          <w:rFonts w:ascii="Times New Roman" w:hAnsi="Times New Roman"/>
        </w:rPr>
        <w:t>Zamawiającego</w:t>
      </w:r>
      <w:r w:rsidRPr="0088667B">
        <w:rPr>
          <w:rStyle w:val="FontStyle64"/>
          <w:rFonts w:ascii="Times New Roman" w:hAnsi="Times New Roman"/>
        </w:rPr>
        <w:t xml:space="preserve"> w przypadku klęsk żywiołowych, innych przypadków siły wyższej, awarii w systemie dystrybucyjnym oraz awarii sieciowych, jak również z powodu </w:t>
      </w:r>
      <w:proofErr w:type="spellStart"/>
      <w:r w:rsidRPr="0088667B">
        <w:rPr>
          <w:rStyle w:val="FontStyle64"/>
          <w:rFonts w:ascii="Times New Roman" w:hAnsi="Times New Roman"/>
        </w:rPr>
        <w:t>wyłączeń</w:t>
      </w:r>
      <w:proofErr w:type="spellEnd"/>
      <w:r w:rsidRPr="0088667B">
        <w:rPr>
          <w:rStyle w:val="FontStyle64"/>
          <w:rFonts w:ascii="Times New Roman" w:hAnsi="Times New Roman"/>
        </w:rPr>
        <w:t xml:space="preserve"> dokonywanych przez OSD nie z winy Sprzedawcy.</w:t>
      </w:r>
    </w:p>
    <w:p w:rsidR="003A7B24" w:rsidRPr="0088667B" w:rsidRDefault="003A7B24" w:rsidP="003A7B24">
      <w:pPr>
        <w:pStyle w:val="Style4"/>
        <w:numPr>
          <w:ilvl w:val="0"/>
          <w:numId w:val="4"/>
        </w:numPr>
        <w:tabs>
          <w:tab w:val="left" w:pos="355"/>
        </w:tabs>
        <w:spacing w:line="259" w:lineRule="exact"/>
        <w:ind w:left="284" w:hanging="284"/>
        <w:rPr>
          <w:rFonts w:ascii="Times New Roman" w:hAnsi="Times New Roman"/>
          <w:color w:val="000000"/>
        </w:rPr>
      </w:pPr>
      <w:r w:rsidRPr="00A6388A">
        <w:rPr>
          <w:rStyle w:val="FontStyle64"/>
          <w:rFonts w:ascii="Times New Roman" w:hAnsi="Times New Roman"/>
        </w:rPr>
        <w:t>W przypadku niedotrzymania standardów jakościowych obsługi w zakresie przedmiotu zamówienia określonych obowiązującymi przepisami Prawa energetycznego, Sprzedawca zobowiązany jest do udzielania bonifikat w wysokościach określonych Prawem energetycznym oraz zgodnie z obowiązującymi rozporządzeniami do w/w ustawy, w szczególności Rozporządzeniem Ministra Energii z dnia 6 marca 2019 r. w sprawie szczegółowych zasad kształtowania i kalkulacji taryf oraz rozliczeń w obrocie energią elektr</w:t>
      </w:r>
      <w:r>
        <w:rPr>
          <w:rStyle w:val="FontStyle64"/>
          <w:rFonts w:ascii="Times New Roman" w:hAnsi="Times New Roman"/>
        </w:rPr>
        <w:t>yczną (Dz. U. z 2019 poz. 503).</w:t>
      </w:r>
    </w:p>
    <w:p w:rsidR="003A7B24" w:rsidRPr="0088667B" w:rsidRDefault="003A7B24" w:rsidP="003A7B24">
      <w:pPr>
        <w:pStyle w:val="Style3"/>
        <w:spacing w:before="86" w:line="240" w:lineRule="auto"/>
        <w:ind w:right="19"/>
        <w:jc w:val="center"/>
        <w:rPr>
          <w:rStyle w:val="FontStyle61"/>
          <w:rFonts w:ascii="Times New Roman" w:hAnsi="Times New Roman" w:cs="Times New Roman"/>
        </w:rPr>
      </w:pPr>
      <w:r w:rsidRPr="0088667B">
        <w:rPr>
          <w:rStyle w:val="FontStyle61"/>
          <w:rFonts w:ascii="Times New Roman" w:hAnsi="Times New Roman" w:cs="Times New Roman"/>
        </w:rPr>
        <w:t>§ 5</w:t>
      </w:r>
    </w:p>
    <w:p w:rsidR="003A7B24" w:rsidRPr="0088667B" w:rsidRDefault="003A7B24" w:rsidP="003A7B24">
      <w:pPr>
        <w:pStyle w:val="Style3"/>
        <w:spacing w:line="240" w:lineRule="auto"/>
        <w:ind w:right="10"/>
        <w:jc w:val="center"/>
        <w:rPr>
          <w:rStyle w:val="FontStyle61"/>
          <w:rFonts w:ascii="Times New Roman" w:hAnsi="Times New Roman" w:cs="Times New Roman"/>
        </w:rPr>
      </w:pPr>
      <w:r w:rsidRPr="0088667B">
        <w:rPr>
          <w:rStyle w:val="FontStyle61"/>
          <w:rFonts w:ascii="Times New Roman" w:hAnsi="Times New Roman" w:cs="Times New Roman"/>
        </w:rPr>
        <w:t>Ceny stosowane w rozliczeniach</w:t>
      </w:r>
    </w:p>
    <w:p w:rsidR="003A7B24" w:rsidRPr="0088667B" w:rsidRDefault="003A7B24" w:rsidP="003A7B24">
      <w:pPr>
        <w:pStyle w:val="Style1"/>
        <w:spacing w:before="24" w:line="264" w:lineRule="exact"/>
        <w:ind w:left="355" w:hanging="355"/>
        <w:rPr>
          <w:rStyle w:val="FontStyle64"/>
          <w:rFonts w:ascii="Times New Roman" w:hAnsi="Times New Roman"/>
        </w:rPr>
      </w:pPr>
    </w:p>
    <w:p w:rsidR="003A7B24" w:rsidRPr="0088667B" w:rsidRDefault="003A7B24" w:rsidP="003A7B24">
      <w:pPr>
        <w:pStyle w:val="Style1"/>
        <w:numPr>
          <w:ilvl w:val="0"/>
          <w:numId w:val="5"/>
        </w:numPr>
        <w:spacing w:before="24" w:line="264" w:lineRule="exact"/>
        <w:ind w:left="426" w:hanging="426"/>
        <w:rPr>
          <w:rStyle w:val="FontStyle64"/>
          <w:rFonts w:ascii="Times New Roman" w:hAnsi="Times New Roman"/>
        </w:rPr>
      </w:pPr>
      <w:r w:rsidRPr="0088667B">
        <w:rPr>
          <w:rStyle w:val="FontStyle64"/>
          <w:rFonts w:ascii="Times New Roman" w:hAnsi="Times New Roman"/>
        </w:rPr>
        <w:t>Strony ustalają, że s</w:t>
      </w:r>
      <w:r>
        <w:rPr>
          <w:rStyle w:val="FontStyle64"/>
          <w:rFonts w:ascii="Times New Roman" w:hAnsi="Times New Roman"/>
        </w:rPr>
        <w:t>przedaż energii elektrycznej</w:t>
      </w:r>
      <w:r w:rsidRPr="0088667B">
        <w:rPr>
          <w:rStyle w:val="FontStyle64"/>
          <w:rFonts w:ascii="Times New Roman" w:hAnsi="Times New Roman"/>
        </w:rPr>
        <w:t xml:space="preserve"> </w:t>
      </w:r>
      <w:r>
        <w:rPr>
          <w:rStyle w:val="FontStyle64"/>
          <w:rFonts w:ascii="Times New Roman" w:hAnsi="Times New Roman"/>
        </w:rPr>
        <w:t>Zamawiającemu</w:t>
      </w:r>
      <w:r w:rsidRPr="0088667B">
        <w:rPr>
          <w:rStyle w:val="FontStyle64"/>
          <w:rFonts w:ascii="Times New Roman" w:hAnsi="Times New Roman"/>
        </w:rPr>
        <w:t xml:space="preserve"> odbywać się będzie według następujących cen jednostkowych dla poszczególnych grup taryfowych:</w:t>
      </w:r>
    </w:p>
    <w:p w:rsidR="003A7B24" w:rsidRPr="0088667B" w:rsidRDefault="003A7B24" w:rsidP="003A7B24">
      <w:pPr>
        <w:pStyle w:val="Tekstpodstawowy"/>
        <w:numPr>
          <w:ilvl w:val="0"/>
          <w:numId w:val="20"/>
        </w:numPr>
        <w:ind w:left="709" w:hanging="283"/>
        <w:rPr>
          <w:b w:val="0"/>
          <w:color w:val="000000"/>
        </w:rPr>
      </w:pPr>
      <w:r w:rsidRPr="0088667B">
        <w:rPr>
          <w:b w:val="0"/>
          <w:color w:val="000000"/>
        </w:rPr>
        <w:t>grupa taryfowa C-</w:t>
      </w:r>
      <w:r>
        <w:rPr>
          <w:b w:val="0"/>
          <w:color w:val="000000"/>
        </w:rPr>
        <w:t xml:space="preserve">11            </w:t>
      </w:r>
      <w:r w:rsidRPr="00A942A7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                                       ……... </w:t>
      </w:r>
      <w:r w:rsidRPr="0088667B">
        <w:rPr>
          <w:b w:val="0"/>
          <w:color w:val="000000"/>
        </w:rPr>
        <w:t xml:space="preserve">zł </w:t>
      </w:r>
      <w:r>
        <w:rPr>
          <w:b w:val="0"/>
          <w:color w:val="000000"/>
        </w:rPr>
        <w:t>netto</w:t>
      </w:r>
      <w:r w:rsidRPr="0088667B">
        <w:rPr>
          <w:b w:val="0"/>
          <w:color w:val="000000"/>
        </w:rPr>
        <w:t>/kWh</w:t>
      </w:r>
    </w:p>
    <w:p w:rsidR="003A7B24" w:rsidRPr="0088667B" w:rsidRDefault="003A7B24" w:rsidP="003A7B24">
      <w:pPr>
        <w:pStyle w:val="Tekstpodstawowy"/>
        <w:numPr>
          <w:ilvl w:val="0"/>
          <w:numId w:val="20"/>
        </w:numPr>
        <w:ind w:left="709" w:hanging="283"/>
        <w:rPr>
          <w:b w:val="0"/>
          <w:color w:val="000000"/>
        </w:rPr>
      </w:pPr>
      <w:r w:rsidRPr="0088667B">
        <w:rPr>
          <w:b w:val="0"/>
          <w:color w:val="000000"/>
        </w:rPr>
        <w:t>grupa taryfowa C-12</w:t>
      </w:r>
      <w:r>
        <w:rPr>
          <w:b w:val="0"/>
          <w:color w:val="000000"/>
        </w:rPr>
        <w:t>A                                                 ………</w:t>
      </w:r>
      <w:r w:rsidRPr="0088667B">
        <w:rPr>
          <w:b w:val="0"/>
          <w:color w:val="000000"/>
        </w:rPr>
        <w:t xml:space="preserve">zł </w:t>
      </w:r>
      <w:r>
        <w:rPr>
          <w:b w:val="0"/>
          <w:color w:val="000000"/>
        </w:rPr>
        <w:t>netto</w:t>
      </w:r>
      <w:r w:rsidRPr="0088667B">
        <w:rPr>
          <w:b w:val="0"/>
          <w:color w:val="000000"/>
        </w:rPr>
        <w:t>/kWh</w:t>
      </w:r>
    </w:p>
    <w:p w:rsidR="003A7B24" w:rsidRDefault="003A7B24" w:rsidP="003A7B24">
      <w:pPr>
        <w:pStyle w:val="Tekstpodstawowy"/>
        <w:numPr>
          <w:ilvl w:val="0"/>
          <w:numId w:val="20"/>
        </w:numPr>
        <w:ind w:left="709" w:hanging="283"/>
        <w:rPr>
          <w:b w:val="0"/>
          <w:color w:val="000000"/>
        </w:rPr>
      </w:pPr>
      <w:r w:rsidRPr="0088667B">
        <w:rPr>
          <w:b w:val="0"/>
          <w:color w:val="000000"/>
        </w:rPr>
        <w:t>grupa taryfowa C-2</w:t>
      </w:r>
      <w:r>
        <w:rPr>
          <w:b w:val="0"/>
          <w:color w:val="000000"/>
        </w:rPr>
        <w:t>1</w:t>
      </w:r>
      <w:r w:rsidRPr="0088667B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                                                   ………</w:t>
      </w:r>
      <w:r w:rsidRPr="0088667B">
        <w:rPr>
          <w:b w:val="0"/>
          <w:color w:val="000000"/>
        </w:rPr>
        <w:t xml:space="preserve">zł </w:t>
      </w:r>
      <w:r>
        <w:rPr>
          <w:b w:val="0"/>
          <w:color w:val="000000"/>
        </w:rPr>
        <w:t>netto</w:t>
      </w:r>
      <w:r w:rsidRPr="0088667B">
        <w:rPr>
          <w:b w:val="0"/>
          <w:color w:val="000000"/>
        </w:rPr>
        <w:t>/kWh</w:t>
      </w:r>
    </w:p>
    <w:p w:rsidR="003A7B24" w:rsidRDefault="003A7B24" w:rsidP="003A7B24">
      <w:pPr>
        <w:pStyle w:val="Tekstpodstawowy"/>
        <w:numPr>
          <w:ilvl w:val="0"/>
          <w:numId w:val="20"/>
        </w:numPr>
        <w:ind w:left="709" w:hanging="283"/>
        <w:rPr>
          <w:b w:val="0"/>
          <w:color w:val="000000"/>
        </w:rPr>
      </w:pPr>
      <w:r>
        <w:rPr>
          <w:b w:val="0"/>
          <w:color w:val="000000"/>
        </w:rPr>
        <w:t>grupa taryfowa C-22 A                                                ………</w:t>
      </w:r>
      <w:r w:rsidRPr="0088667B">
        <w:rPr>
          <w:b w:val="0"/>
          <w:color w:val="000000"/>
        </w:rPr>
        <w:t xml:space="preserve">zł </w:t>
      </w:r>
      <w:r>
        <w:rPr>
          <w:b w:val="0"/>
          <w:color w:val="000000"/>
        </w:rPr>
        <w:t>netto</w:t>
      </w:r>
      <w:r w:rsidRPr="0088667B">
        <w:rPr>
          <w:b w:val="0"/>
          <w:color w:val="000000"/>
        </w:rPr>
        <w:t>/kWh</w:t>
      </w:r>
    </w:p>
    <w:p w:rsidR="003A7B24" w:rsidRDefault="003A7B24" w:rsidP="003A7B24">
      <w:pPr>
        <w:pStyle w:val="Tekstpodstawowy"/>
        <w:numPr>
          <w:ilvl w:val="0"/>
          <w:numId w:val="20"/>
        </w:numPr>
        <w:ind w:left="709" w:hanging="283"/>
        <w:rPr>
          <w:b w:val="0"/>
          <w:color w:val="000000"/>
        </w:rPr>
      </w:pPr>
      <w:r>
        <w:rPr>
          <w:b w:val="0"/>
          <w:color w:val="000000"/>
        </w:rPr>
        <w:t>grupa taryfowa C-22 B                                                ………</w:t>
      </w:r>
      <w:r w:rsidRPr="0088667B">
        <w:rPr>
          <w:b w:val="0"/>
          <w:color w:val="000000"/>
        </w:rPr>
        <w:t xml:space="preserve">zł </w:t>
      </w:r>
      <w:r>
        <w:rPr>
          <w:b w:val="0"/>
          <w:color w:val="000000"/>
        </w:rPr>
        <w:t>netto</w:t>
      </w:r>
      <w:r w:rsidRPr="0088667B">
        <w:rPr>
          <w:b w:val="0"/>
          <w:color w:val="000000"/>
        </w:rPr>
        <w:t>/kWh</w:t>
      </w:r>
    </w:p>
    <w:p w:rsidR="003A7B24" w:rsidRDefault="003A7B24" w:rsidP="003A7B24">
      <w:pPr>
        <w:pStyle w:val="Tekstpodstawowy"/>
        <w:numPr>
          <w:ilvl w:val="0"/>
          <w:numId w:val="20"/>
        </w:numPr>
        <w:ind w:left="709" w:hanging="283"/>
        <w:rPr>
          <w:b w:val="0"/>
          <w:color w:val="000000"/>
        </w:rPr>
      </w:pPr>
      <w:r>
        <w:rPr>
          <w:b w:val="0"/>
          <w:color w:val="000000"/>
        </w:rPr>
        <w:t>grupa taryfowa G-11                                                   ………</w:t>
      </w:r>
      <w:r w:rsidRPr="0088667B">
        <w:rPr>
          <w:b w:val="0"/>
          <w:color w:val="000000"/>
        </w:rPr>
        <w:t xml:space="preserve">zł </w:t>
      </w:r>
      <w:r>
        <w:rPr>
          <w:b w:val="0"/>
          <w:color w:val="000000"/>
        </w:rPr>
        <w:t>netto</w:t>
      </w:r>
      <w:r w:rsidRPr="0088667B">
        <w:rPr>
          <w:b w:val="0"/>
          <w:color w:val="000000"/>
        </w:rPr>
        <w:t>/kWh</w:t>
      </w:r>
    </w:p>
    <w:p w:rsidR="003A7B24" w:rsidRPr="00F752F2" w:rsidRDefault="003A7B24" w:rsidP="003A7B24">
      <w:pPr>
        <w:pStyle w:val="Tekstpodstawowy"/>
        <w:numPr>
          <w:ilvl w:val="0"/>
          <w:numId w:val="20"/>
        </w:numPr>
        <w:ind w:left="709" w:hanging="283"/>
        <w:rPr>
          <w:b w:val="0"/>
          <w:color w:val="000000"/>
        </w:rPr>
      </w:pPr>
      <w:r>
        <w:rPr>
          <w:b w:val="0"/>
          <w:color w:val="000000"/>
        </w:rPr>
        <w:t>grupa taryfowa G-12                                                   ………</w:t>
      </w:r>
      <w:r w:rsidRPr="0088667B">
        <w:rPr>
          <w:b w:val="0"/>
          <w:color w:val="000000"/>
        </w:rPr>
        <w:t xml:space="preserve">zł </w:t>
      </w:r>
      <w:r>
        <w:rPr>
          <w:b w:val="0"/>
          <w:color w:val="000000"/>
        </w:rPr>
        <w:t>netto</w:t>
      </w:r>
      <w:r w:rsidRPr="0088667B">
        <w:rPr>
          <w:b w:val="0"/>
          <w:color w:val="000000"/>
        </w:rPr>
        <w:t>/kWh</w:t>
      </w:r>
    </w:p>
    <w:p w:rsidR="003A7B24" w:rsidRPr="0088667B" w:rsidRDefault="003A7B24" w:rsidP="003A7B24">
      <w:pPr>
        <w:pStyle w:val="Tekstpodstawowy"/>
        <w:ind w:left="1080"/>
        <w:rPr>
          <w:b w:val="0"/>
          <w:color w:val="000000"/>
        </w:rPr>
      </w:pPr>
    </w:p>
    <w:p w:rsidR="003A7B24" w:rsidRPr="0088667B" w:rsidRDefault="003A7B24" w:rsidP="003A7B24">
      <w:pPr>
        <w:pStyle w:val="Style4"/>
        <w:numPr>
          <w:ilvl w:val="0"/>
          <w:numId w:val="6"/>
        </w:numPr>
        <w:tabs>
          <w:tab w:val="left" w:pos="360"/>
        </w:tabs>
        <w:spacing w:before="254"/>
        <w:ind w:left="360" w:right="72" w:hanging="360"/>
        <w:rPr>
          <w:rStyle w:val="FontStyle64"/>
          <w:rFonts w:ascii="Times New Roman" w:hAnsi="Times New Roman"/>
        </w:rPr>
      </w:pPr>
      <w:r w:rsidRPr="0088667B">
        <w:rPr>
          <w:rStyle w:val="FontStyle64"/>
          <w:rFonts w:ascii="Times New Roman" w:hAnsi="Times New Roman"/>
        </w:rPr>
        <w:t>Wskazane ceny jednostkowe</w:t>
      </w:r>
      <w:r>
        <w:rPr>
          <w:rStyle w:val="FontStyle64"/>
          <w:rFonts w:ascii="Times New Roman" w:hAnsi="Times New Roman"/>
        </w:rPr>
        <w:t xml:space="preserve"> netto</w:t>
      </w:r>
      <w:r w:rsidRPr="0088667B">
        <w:rPr>
          <w:rStyle w:val="FontStyle64"/>
          <w:rFonts w:ascii="Times New Roman" w:hAnsi="Times New Roman"/>
        </w:rPr>
        <w:t xml:space="preserve"> sprzedaży energii elektrycznej czynnej obowiązują w okresie począwszy od dnia następującego po dniu skutecznego rozwiązania umów z dotychczasowym Sprzedawcą energii elektrycznej czynnej dla poszczególnych PPE Zamawiającego (w szczególności po dniu zakończenia procesu zmiany Sprzedawcy), </w:t>
      </w:r>
      <w:r w:rsidRPr="0088667B">
        <w:rPr>
          <w:rStyle w:val="FontStyle61"/>
          <w:rFonts w:ascii="Times New Roman" w:hAnsi="Times New Roman" w:cs="Times New Roman"/>
        </w:rPr>
        <w:t xml:space="preserve">do dnia </w:t>
      </w:r>
      <w:r>
        <w:rPr>
          <w:rStyle w:val="FontStyle61"/>
          <w:rFonts w:ascii="Times New Roman" w:hAnsi="Times New Roman" w:cs="Times New Roman"/>
        </w:rPr>
        <w:t>31.12.202</w:t>
      </w:r>
      <w:r w:rsidR="00B41608">
        <w:rPr>
          <w:rStyle w:val="FontStyle61"/>
          <w:rFonts w:ascii="Times New Roman" w:hAnsi="Times New Roman" w:cs="Times New Roman"/>
        </w:rPr>
        <w:t>3</w:t>
      </w:r>
      <w:r>
        <w:rPr>
          <w:rStyle w:val="FontStyle61"/>
          <w:rFonts w:ascii="Times New Roman" w:hAnsi="Times New Roman" w:cs="Times New Roman"/>
        </w:rPr>
        <w:t>.</w:t>
      </w:r>
    </w:p>
    <w:p w:rsidR="003A7B24" w:rsidRDefault="003A7B24" w:rsidP="003A7B24">
      <w:pPr>
        <w:pStyle w:val="Style4"/>
        <w:numPr>
          <w:ilvl w:val="0"/>
          <w:numId w:val="6"/>
        </w:numPr>
        <w:tabs>
          <w:tab w:val="left" w:pos="360"/>
        </w:tabs>
        <w:ind w:left="360" w:right="62" w:hanging="360"/>
        <w:rPr>
          <w:rStyle w:val="FontStyle64"/>
          <w:rFonts w:ascii="Times New Roman" w:hAnsi="Times New Roman"/>
        </w:rPr>
      </w:pPr>
      <w:r w:rsidRPr="0088667B">
        <w:rPr>
          <w:rStyle w:val="FontStyle64"/>
          <w:rFonts w:ascii="Times New Roman" w:hAnsi="Times New Roman"/>
        </w:rPr>
        <w:lastRenderedPageBreak/>
        <w:t xml:space="preserve">Sprzedawca oświadcza, że każdorazowo przy fakturowaniu sprzedaży należnych kwot zostanie </w:t>
      </w:r>
      <w:r>
        <w:rPr>
          <w:rStyle w:val="FontStyle64"/>
          <w:rFonts w:ascii="Times New Roman" w:hAnsi="Times New Roman"/>
        </w:rPr>
        <w:t>do</w:t>
      </w:r>
      <w:r w:rsidRPr="0088667B">
        <w:rPr>
          <w:rStyle w:val="FontStyle64"/>
          <w:rFonts w:ascii="Times New Roman" w:hAnsi="Times New Roman"/>
        </w:rPr>
        <w:t>liczony podatek VAT w stawkach obowiązujących na dzień wystawienia faktury.</w:t>
      </w:r>
    </w:p>
    <w:p w:rsidR="003A7B24" w:rsidRDefault="003A7B24" w:rsidP="003A7B24">
      <w:pPr>
        <w:pStyle w:val="Style4"/>
        <w:numPr>
          <w:ilvl w:val="0"/>
          <w:numId w:val="6"/>
        </w:numPr>
        <w:tabs>
          <w:tab w:val="left" w:pos="360"/>
        </w:tabs>
        <w:ind w:left="360" w:right="62" w:hanging="360"/>
        <w:rPr>
          <w:rFonts w:ascii="Times New Roman" w:hAnsi="Times New Roman"/>
        </w:rPr>
      </w:pPr>
      <w:r w:rsidRPr="000532E4">
        <w:rPr>
          <w:rFonts w:ascii="Times New Roman" w:hAnsi="Times New Roman"/>
        </w:rPr>
        <w:t>Ceny jednostkowe netto zostają ustalone na okres ważności umowy i nie podlegają zmianie, z zastrzeżeniem § 12 pkt. 5 umowy”.</w:t>
      </w:r>
    </w:p>
    <w:p w:rsidR="003A7B24" w:rsidRPr="00BF14FB" w:rsidRDefault="003A7B24" w:rsidP="003A7B24">
      <w:pPr>
        <w:pStyle w:val="Style4"/>
        <w:tabs>
          <w:tab w:val="left" w:pos="360"/>
        </w:tabs>
        <w:ind w:left="360" w:right="62" w:firstLine="0"/>
        <w:rPr>
          <w:rFonts w:ascii="Times New Roman" w:hAnsi="Times New Roman"/>
          <w:color w:val="000000"/>
        </w:rPr>
      </w:pPr>
    </w:p>
    <w:p w:rsidR="003A7B24" w:rsidRPr="00DF0A01" w:rsidRDefault="003A7B24" w:rsidP="003A7B24">
      <w:pPr>
        <w:pStyle w:val="Style4"/>
        <w:tabs>
          <w:tab w:val="left" w:pos="360"/>
        </w:tabs>
        <w:ind w:left="360" w:right="62" w:firstLine="0"/>
        <w:jc w:val="center"/>
        <w:rPr>
          <w:rStyle w:val="FontStyle61"/>
          <w:rFonts w:ascii="Times New Roman" w:hAnsi="Times New Roman" w:cs="Times New Roman"/>
          <w:b w:val="0"/>
          <w:bCs w:val="0"/>
        </w:rPr>
      </w:pPr>
      <w:r w:rsidRPr="00DF0A01">
        <w:rPr>
          <w:rStyle w:val="FontStyle61"/>
          <w:rFonts w:ascii="Times New Roman" w:hAnsi="Times New Roman" w:cs="Times New Roman"/>
        </w:rPr>
        <w:t>§ 6</w:t>
      </w:r>
    </w:p>
    <w:p w:rsidR="003A7B24" w:rsidRPr="0088667B" w:rsidRDefault="003A7B24" w:rsidP="003A7B24">
      <w:pPr>
        <w:pStyle w:val="Style3"/>
        <w:spacing w:line="240" w:lineRule="auto"/>
        <w:ind w:left="2750"/>
        <w:rPr>
          <w:rStyle w:val="FontStyle61"/>
          <w:rFonts w:ascii="Times New Roman" w:hAnsi="Times New Roman" w:cs="Times New Roman"/>
        </w:rPr>
      </w:pPr>
      <w:r w:rsidRPr="0088667B">
        <w:rPr>
          <w:rStyle w:val="FontStyle61"/>
          <w:rFonts w:ascii="Times New Roman" w:hAnsi="Times New Roman" w:cs="Times New Roman"/>
        </w:rPr>
        <w:t>Nominalna wartość zobowiązania</w:t>
      </w:r>
    </w:p>
    <w:p w:rsidR="003A7B24" w:rsidRPr="0088667B" w:rsidRDefault="003A7B24" w:rsidP="003A7B24">
      <w:pPr>
        <w:pStyle w:val="Style4"/>
        <w:numPr>
          <w:ilvl w:val="0"/>
          <w:numId w:val="7"/>
        </w:numPr>
        <w:tabs>
          <w:tab w:val="left" w:pos="355"/>
          <w:tab w:val="left" w:leader="dot" w:pos="7579"/>
          <w:tab w:val="left" w:pos="7824"/>
        </w:tabs>
        <w:spacing w:before="264" w:line="240" w:lineRule="auto"/>
        <w:ind w:left="355"/>
        <w:rPr>
          <w:rStyle w:val="FontStyle64"/>
          <w:rFonts w:ascii="Times New Roman" w:hAnsi="Times New Roman"/>
        </w:rPr>
      </w:pPr>
      <w:r>
        <w:rPr>
          <w:rStyle w:val="FontStyle64"/>
          <w:rFonts w:ascii="Times New Roman" w:hAnsi="Times New Roman"/>
        </w:rPr>
        <w:t xml:space="preserve">Szacunkowa </w:t>
      </w:r>
      <w:r w:rsidRPr="0088667B">
        <w:rPr>
          <w:rStyle w:val="FontStyle64"/>
          <w:rFonts w:ascii="Times New Roman" w:hAnsi="Times New Roman"/>
        </w:rPr>
        <w:t xml:space="preserve">wartość </w:t>
      </w:r>
      <w:r>
        <w:rPr>
          <w:rStyle w:val="FontStyle64"/>
          <w:rFonts w:ascii="Times New Roman" w:hAnsi="Times New Roman"/>
        </w:rPr>
        <w:t>umowy</w:t>
      </w:r>
      <w:r w:rsidRPr="0088667B">
        <w:rPr>
          <w:rStyle w:val="FontStyle64"/>
          <w:rFonts w:ascii="Times New Roman" w:hAnsi="Times New Roman"/>
        </w:rPr>
        <w:t xml:space="preserve"> stanowi sumę </w:t>
      </w:r>
      <w:r>
        <w:rPr>
          <w:rStyle w:val="FontStyle64"/>
          <w:rFonts w:ascii="Times New Roman" w:hAnsi="Times New Roman"/>
        </w:rPr>
        <w:t xml:space="preserve">liczoną jako </w:t>
      </w:r>
      <w:r w:rsidRPr="0088667B">
        <w:rPr>
          <w:rStyle w:val="FontStyle64"/>
          <w:rFonts w:ascii="Times New Roman" w:hAnsi="Times New Roman"/>
        </w:rPr>
        <w:t xml:space="preserve">iloczyn cen </w:t>
      </w:r>
      <w:r>
        <w:rPr>
          <w:rStyle w:val="FontStyle64"/>
          <w:rFonts w:ascii="Times New Roman" w:hAnsi="Times New Roman"/>
        </w:rPr>
        <w:t>netto</w:t>
      </w:r>
      <w:r w:rsidRPr="0088667B">
        <w:rPr>
          <w:rStyle w:val="FontStyle64"/>
          <w:rFonts w:ascii="Times New Roman" w:hAnsi="Times New Roman"/>
        </w:rPr>
        <w:t xml:space="preserve"> określonych w §</w:t>
      </w:r>
      <w:r>
        <w:rPr>
          <w:rStyle w:val="FontStyle64"/>
          <w:rFonts w:ascii="Times New Roman" w:hAnsi="Times New Roman"/>
        </w:rPr>
        <w:t xml:space="preserve"> 5 </w:t>
      </w:r>
      <w:r w:rsidRPr="0088667B">
        <w:rPr>
          <w:rStyle w:val="FontStyle64"/>
          <w:rFonts w:ascii="Times New Roman" w:hAnsi="Times New Roman"/>
        </w:rPr>
        <w:t>oraz prognozy zużycia energii elektrycznej czynnej wskazanej</w:t>
      </w:r>
      <w:r w:rsidRPr="0088667B">
        <w:rPr>
          <w:rStyle w:val="FontStyle64"/>
          <w:rFonts w:ascii="Times New Roman" w:hAnsi="Times New Roman"/>
        </w:rPr>
        <w:br/>
        <w:t xml:space="preserve">w  załączniku  nr  </w:t>
      </w:r>
      <w:r>
        <w:rPr>
          <w:rStyle w:val="FontStyle64"/>
          <w:rFonts w:ascii="Times New Roman" w:hAnsi="Times New Roman"/>
        </w:rPr>
        <w:t>6</w:t>
      </w:r>
      <w:r w:rsidR="00B41608">
        <w:rPr>
          <w:rStyle w:val="FontStyle64"/>
          <w:rFonts w:ascii="Times New Roman" w:hAnsi="Times New Roman"/>
        </w:rPr>
        <w:t xml:space="preserve">  do  S</w:t>
      </w:r>
      <w:r w:rsidRPr="0088667B">
        <w:rPr>
          <w:rStyle w:val="FontStyle64"/>
          <w:rFonts w:ascii="Times New Roman" w:hAnsi="Times New Roman"/>
        </w:rPr>
        <w:t xml:space="preserve">WZ </w:t>
      </w:r>
      <w:r>
        <w:rPr>
          <w:rStyle w:val="FontStyle64"/>
          <w:rFonts w:ascii="Times New Roman" w:hAnsi="Times New Roman"/>
        </w:rPr>
        <w:t xml:space="preserve"> plus ustawowy podatek VAT </w:t>
      </w:r>
      <w:r w:rsidRPr="0088667B">
        <w:rPr>
          <w:rStyle w:val="FontStyle64"/>
          <w:rFonts w:ascii="Times New Roman" w:hAnsi="Times New Roman"/>
        </w:rPr>
        <w:t xml:space="preserve"> i  wynosi </w:t>
      </w:r>
      <w:r>
        <w:rPr>
          <w:rStyle w:val="FontStyle64"/>
          <w:rFonts w:ascii="Times New Roman" w:hAnsi="Times New Roman"/>
          <w:b/>
        </w:rPr>
        <w:t>……………….</w:t>
      </w:r>
      <w:r>
        <w:rPr>
          <w:rStyle w:val="FontStyle64"/>
          <w:rFonts w:ascii="Times New Roman" w:hAnsi="Times New Roman"/>
        </w:rPr>
        <w:t>zł,</w:t>
      </w:r>
      <w:r w:rsidRPr="0088667B">
        <w:rPr>
          <w:rStyle w:val="FontStyle64"/>
          <w:rFonts w:ascii="Times New Roman" w:hAnsi="Times New Roman"/>
        </w:rPr>
        <w:t xml:space="preserve"> słownie:</w:t>
      </w:r>
      <w:r>
        <w:rPr>
          <w:rStyle w:val="FontStyle64"/>
          <w:rFonts w:ascii="Times New Roman" w:hAnsi="Times New Roman"/>
        </w:rPr>
        <w:t xml:space="preserve"> </w:t>
      </w:r>
      <w:r>
        <w:rPr>
          <w:rStyle w:val="FontStyle64"/>
          <w:rFonts w:ascii="Times New Roman" w:hAnsi="Times New Roman"/>
          <w:b/>
        </w:rPr>
        <w:t>…………………………………………………………………………….</w:t>
      </w:r>
    </w:p>
    <w:p w:rsidR="003A7B24" w:rsidRPr="00B41608" w:rsidRDefault="003A7B24" w:rsidP="003A7B24">
      <w:pPr>
        <w:pStyle w:val="Tekstpodstawowy"/>
        <w:numPr>
          <w:ilvl w:val="0"/>
          <w:numId w:val="7"/>
        </w:numPr>
        <w:ind w:left="426" w:hanging="426"/>
        <w:rPr>
          <w:rStyle w:val="FontStyle64"/>
          <w:rFonts w:ascii="Times New Roman" w:hAnsi="Times New Roman" w:cs="Times New Roman"/>
          <w:b w:val="0"/>
        </w:rPr>
      </w:pPr>
      <w:r w:rsidRPr="00B41608">
        <w:rPr>
          <w:rStyle w:val="FontStyle64"/>
          <w:rFonts w:ascii="Times New Roman" w:hAnsi="Times New Roman" w:cs="Times New Roman"/>
          <w:b w:val="0"/>
        </w:rPr>
        <w:t>Wartość zamówienia brutto wskazana w ust. 1 może podlegać zmianie jedynie w przypadku ustawowej zmiany stawki podatku VAT w stosunku do stawki podatku VAT obowiązującej w dniu zawarcia Umowy</w:t>
      </w:r>
      <w:r w:rsidRPr="00B41608">
        <w:rPr>
          <w:b w:val="0"/>
        </w:rPr>
        <w:t>.</w:t>
      </w:r>
    </w:p>
    <w:p w:rsidR="003A7B24" w:rsidRDefault="003A7B24" w:rsidP="003A7B24">
      <w:pPr>
        <w:pStyle w:val="Style4"/>
        <w:numPr>
          <w:ilvl w:val="0"/>
          <w:numId w:val="7"/>
        </w:numPr>
        <w:tabs>
          <w:tab w:val="left" w:pos="355"/>
        </w:tabs>
        <w:spacing w:line="240" w:lineRule="auto"/>
        <w:ind w:left="355"/>
        <w:rPr>
          <w:rStyle w:val="FontStyle64"/>
          <w:rFonts w:ascii="Times New Roman" w:hAnsi="Times New Roman"/>
        </w:rPr>
      </w:pPr>
      <w:r w:rsidRPr="0088667B">
        <w:rPr>
          <w:rStyle w:val="FontStyle64"/>
          <w:rFonts w:ascii="Times New Roman" w:hAnsi="Times New Roman"/>
        </w:rPr>
        <w:t xml:space="preserve">Zamawiający oświadcza, iż prognoza zużycia energii wskazana w Załączniku nr </w:t>
      </w:r>
      <w:r>
        <w:rPr>
          <w:rStyle w:val="FontStyle64"/>
          <w:rFonts w:ascii="Times New Roman" w:hAnsi="Times New Roman"/>
        </w:rPr>
        <w:t>6</w:t>
      </w:r>
      <w:r w:rsidR="00B41608">
        <w:rPr>
          <w:rStyle w:val="FontStyle64"/>
          <w:rFonts w:ascii="Times New Roman" w:hAnsi="Times New Roman"/>
        </w:rPr>
        <w:t xml:space="preserve"> do S</w:t>
      </w:r>
      <w:r w:rsidRPr="0088667B">
        <w:rPr>
          <w:rStyle w:val="FontStyle64"/>
          <w:rFonts w:ascii="Times New Roman" w:hAnsi="Times New Roman"/>
        </w:rPr>
        <w:t xml:space="preserve">WZ stanowi jedynie przybliżoną wartość, która w trakcie wykonywania Umowy może ulec </w:t>
      </w:r>
      <w:r>
        <w:rPr>
          <w:rStyle w:val="FontStyle64"/>
          <w:rFonts w:ascii="Times New Roman" w:hAnsi="Times New Roman"/>
        </w:rPr>
        <w:t>zmianie.</w:t>
      </w:r>
      <w:r w:rsidRPr="0088667B">
        <w:rPr>
          <w:rStyle w:val="FontStyle64"/>
          <w:rFonts w:ascii="Times New Roman" w:hAnsi="Times New Roman"/>
        </w:rPr>
        <w:t xml:space="preserve"> Faktyczne zużycie energii (mniejsze lub większe od prognozy zużycia energii wskazanej w Załączniku nr </w:t>
      </w:r>
      <w:r>
        <w:rPr>
          <w:rStyle w:val="FontStyle64"/>
          <w:rFonts w:ascii="Times New Roman" w:hAnsi="Times New Roman"/>
        </w:rPr>
        <w:t>6</w:t>
      </w:r>
      <w:r w:rsidR="00743C26">
        <w:rPr>
          <w:rStyle w:val="FontStyle64"/>
          <w:rFonts w:ascii="Times New Roman" w:hAnsi="Times New Roman"/>
        </w:rPr>
        <w:t xml:space="preserve"> do S</w:t>
      </w:r>
      <w:r w:rsidRPr="0088667B">
        <w:rPr>
          <w:rStyle w:val="FontStyle64"/>
          <w:rFonts w:ascii="Times New Roman" w:hAnsi="Times New Roman"/>
        </w:rPr>
        <w:t xml:space="preserve">WZ,) uzależnione będzie wyłącznie od rzeczywistych potrzeb </w:t>
      </w:r>
      <w:r>
        <w:rPr>
          <w:rStyle w:val="FontStyle64"/>
          <w:rFonts w:ascii="Times New Roman" w:hAnsi="Times New Roman"/>
        </w:rPr>
        <w:t>Zamawiającego</w:t>
      </w:r>
      <w:r w:rsidRPr="0088667B">
        <w:rPr>
          <w:rStyle w:val="FontStyle64"/>
          <w:rFonts w:ascii="Times New Roman" w:hAnsi="Times New Roman"/>
        </w:rPr>
        <w:t>, z tym że niezależnie od wielkości zużycia Sprzedawca zobowiązany jest w każdym przypadku stosować zaoferowane w przetargu ceny</w:t>
      </w:r>
      <w:r>
        <w:rPr>
          <w:rStyle w:val="FontStyle64"/>
          <w:rFonts w:ascii="Times New Roman" w:hAnsi="Times New Roman"/>
        </w:rPr>
        <w:t xml:space="preserve"> jednostkowe netto</w:t>
      </w:r>
      <w:r w:rsidRPr="0088667B">
        <w:rPr>
          <w:rStyle w:val="FontStyle64"/>
          <w:rFonts w:ascii="Times New Roman" w:hAnsi="Times New Roman"/>
        </w:rPr>
        <w:t xml:space="preserve"> energii. Sprzedawca nie może dochodzić od Zamawiającego żadnych roszczeń finansowych (np. odszkodowania), jeżeli w okresie obowiązywania umowy Zamawiający zakupi od Sprzedawcy mniejszą lub większą ilość energii elektrycznej niż prognozowana ilość energii, wskazana w Załączniku Nr </w:t>
      </w:r>
      <w:r>
        <w:rPr>
          <w:rStyle w:val="FontStyle64"/>
          <w:rFonts w:ascii="Times New Roman" w:hAnsi="Times New Roman"/>
        </w:rPr>
        <w:t>6</w:t>
      </w:r>
      <w:r w:rsidR="00743C26">
        <w:rPr>
          <w:rStyle w:val="FontStyle64"/>
          <w:rFonts w:ascii="Times New Roman" w:hAnsi="Times New Roman"/>
        </w:rPr>
        <w:t xml:space="preserve"> do S</w:t>
      </w:r>
      <w:r w:rsidRPr="0088667B">
        <w:rPr>
          <w:rStyle w:val="FontStyle64"/>
          <w:rFonts w:ascii="Times New Roman" w:hAnsi="Times New Roman"/>
        </w:rPr>
        <w:t xml:space="preserve">WZ, w szczególności spowodowanej zwiększeniem lub zmniejszeniem ilości PPE </w:t>
      </w:r>
      <w:r>
        <w:rPr>
          <w:rStyle w:val="FontStyle64"/>
          <w:rFonts w:ascii="Times New Roman" w:hAnsi="Times New Roman"/>
        </w:rPr>
        <w:t>Zamawiającego</w:t>
      </w:r>
      <w:r w:rsidRPr="0088667B">
        <w:rPr>
          <w:rStyle w:val="FontStyle64"/>
          <w:rFonts w:ascii="Times New Roman" w:hAnsi="Times New Roman"/>
        </w:rPr>
        <w:t>, zmianą grupy taryfowej, zmianą mocy zamówionej lub parametrów technicznych PPE, faktycznym poborem energii w ramach poszczególnych PPE.</w:t>
      </w:r>
    </w:p>
    <w:p w:rsidR="003A7B24" w:rsidRDefault="003A7B24" w:rsidP="003A7B24">
      <w:pPr>
        <w:pStyle w:val="Style4"/>
        <w:numPr>
          <w:ilvl w:val="0"/>
          <w:numId w:val="7"/>
        </w:numPr>
        <w:tabs>
          <w:tab w:val="left" w:pos="355"/>
        </w:tabs>
        <w:spacing w:line="240" w:lineRule="auto"/>
        <w:ind w:left="355"/>
        <w:rPr>
          <w:rStyle w:val="FontStyle64"/>
          <w:rFonts w:ascii="Times New Roman" w:hAnsi="Times New Roman"/>
        </w:rPr>
      </w:pPr>
      <w:r w:rsidRPr="00A6388A">
        <w:rPr>
          <w:rStyle w:val="FontStyle64"/>
          <w:rFonts w:ascii="Times New Roman" w:hAnsi="Times New Roman"/>
        </w:rPr>
        <w:t>Cena energii elektrycznej netto zawiera kwotę podatku akcyzowego</w:t>
      </w:r>
      <w:r>
        <w:rPr>
          <w:rStyle w:val="FontStyle64"/>
          <w:rFonts w:ascii="Times New Roman" w:hAnsi="Times New Roman"/>
        </w:rPr>
        <w:t>.</w:t>
      </w:r>
    </w:p>
    <w:p w:rsidR="003A7B24" w:rsidRDefault="003A7B24" w:rsidP="003A7B24">
      <w:pPr>
        <w:pStyle w:val="Style19"/>
        <w:spacing w:before="72"/>
        <w:ind w:left="3917" w:right="3494"/>
        <w:jc w:val="center"/>
        <w:rPr>
          <w:rStyle w:val="FontStyle61"/>
          <w:rFonts w:ascii="Times New Roman" w:hAnsi="Times New Roman" w:cs="Times New Roman"/>
        </w:rPr>
      </w:pPr>
    </w:p>
    <w:p w:rsidR="003A7B24" w:rsidRPr="0088667B" w:rsidRDefault="003A7B24" w:rsidP="003A7B24">
      <w:pPr>
        <w:pStyle w:val="Style19"/>
        <w:spacing w:before="72"/>
        <w:ind w:left="3917" w:right="3494"/>
        <w:jc w:val="center"/>
        <w:rPr>
          <w:rStyle w:val="FontStyle61"/>
          <w:rFonts w:ascii="Times New Roman" w:hAnsi="Times New Roman" w:cs="Times New Roman"/>
        </w:rPr>
      </w:pPr>
      <w:r>
        <w:rPr>
          <w:rStyle w:val="FontStyle61"/>
          <w:rFonts w:ascii="Times New Roman" w:hAnsi="Times New Roman" w:cs="Times New Roman"/>
        </w:rPr>
        <w:t xml:space="preserve">§ </w:t>
      </w:r>
      <w:r w:rsidRPr="0088667B">
        <w:rPr>
          <w:rStyle w:val="FontStyle61"/>
          <w:rFonts w:ascii="Times New Roman" w:hAnsi="Times New Roman" w:cs="Times New Roman"/>
        </w:rPr>
        <w:t>7 Rozliczenia</w:t>
      </w:r>
    </w:p>
    <w:p w:rsidR="003A7B24" w:rsidRPr="0088667B" w:rsidRDefault="003A7B24" w:rsidP="003A7B24">
      <w:pPr>
        <w:pStyle w:val="Style1"/>
        <w:spacing w:before="29" w:line="259" w:lineRule="exact"/>
        <w:ind w:firstLine="0"/>
        <w:rPr>
          <w:rStyle w:val="FontStyle64"/>
          <w:rFonts w:ascii="Times New Roman" w:hAnsi="Times New Roman"/>
        </w:rPr>
      </w:pPr>
    </w:p>
    <w:p w:rsidR="003A7B24" w:rsidRPr="00BF14FB" w:rsidRDefault="003A7B24" w:rsidP="003A7B24">
      <w:pPr>
        <w:pStyle w:val="Style4"/>
        <w:numPr>
          <w:ilvl w:val="0"/>
          <w:numId w:val="8"/>
        </w:numPr>
        <w:tabs>
          <w:tab w:val="left" w:pos="350"/>
        </w:tabs>
        <w:spacing w:line="259" w:lineRule="exact"/>
        <w:ind w:left="350" w:hanging="350"/>
        <w:rPr>
          <w:rFonts w:ascii="Times New Roman" w:hAnsi="Times New Roman"/>
          <w:color w:val="000000"/>
        </w:rPr>
      </w:pPr>
      <w:r w:rsidRPr="00BF14FB">
        <w:rPr>
          <w:rFonts w:ascii="Times New Roman" w:hAnsi="Times New Roman"/>
          <w:lang w:eastAsia="ar-SA"/>
        </w:rPr>
        <w:t>Należności Sprzedawcy za zużytą energię  elektryczną w okresach rozliczeniowych obliczana będzie indywidualnie dla punktu poboru jako iloczyn ilości sprzedanej energii elektrycznej ustalonej na podstawie danych o zużyciu przekazanych przez OSD i ceny jednostkowej energii elektrycznej określonej w par. 5 ust. 1 Umowy.</w:t>
      </w:r>
    </w:p>
    <w:p w:rsidR="003A7B24" w:rsidRPr="00BF14FB" w:rsidRDefault="003A7B24" w:rsidP="003A7B24">
      <w:pPr>
        <w:pStyle w:val="Style4"/>
        <w:numPr>
          <w:ilvl w:val="0"/>
          <w:numId w:val="8"/>
        </w:numPr>
        <w:tabs>
          <w:tab w:val="left" w:pos="350"/>
        </w:tabs>
        <w:spacing w:line="259" w:lineRule="exact"/>
        <w:ind w:left="350" w:hanging="350"/>
        <w:rPr>
          <w:rFonts w:ascii="Times New Roman" w:hAnsi="Times New Roman"/>
          <w:color w:val="000000"/>
        </w:rPr>
      </w:pPr>
      <w:r w:rsidRPr="00BF14FB">
        <w:rPr>
          <w:rFonts w:ascii="Times New Roman" w:hAnsi="Times New Roman"/>
          <w:lang w:eastAsia="ar-SA"/>
        </w:rPr>
        <w:t xml:space="preserve">Rozliczenia za zakupioną energię odbywać się będą na podstawie odczytów układów pomiarowo - rozliczeniowych udostępnionych </w:t>
      </w:r>
      <w:r>
        <w:rPr>
          <w:rFonts w:ascii="Times New Roman" w:hAnsi="Times New Roman"/>
          <w:lang w:eastAsia="ar-SA"/>
        </w:rPr>
        <w:t>Sprzedawcy</w:t>
      </w:r>
      <w:r w:rsidRPr="00BF14FB">
        <w:rPr>
          <w:rFonts w:ascii="Times New Roman" w:hAnsi="Times New Roman"/>
          <w:lang w:eastAsia="ar-SA"/>
        </w:rPr>
        <w:t xml:space="preserve"> przez OSD zgodnie z okresami przekazywania danych pomiarowo-rozliczeniowych przez lokalnego OSD</w:t>
      </w:r>
      <w:r>
        <w:rPr>
          <w:rFonts w:ascii="Times New Roman" w:hAnsi="Times New Roman"/>
          <w:lang w:eastAsia="ar-SA"/>
        </w:rPr>
        <w:t>.</w:t>
      </w:r>
    </w:p>
    <w:p w:rsidR="003A7B24" w:rsidRPr="00EB6C85" w:rsidRDefault="003A7B24" w:rsidP="003A7B24">
      <w:pPr>
        <w:pStyle w:val="Style4"/>
        <w:numPr>
          <w:ilvl w:val="0"/>
          <w:numId w:val="8"/>
        </w:numPr>
        <w:tabs>
          <w:tab w:val="left" w:pos="350"/>
        </w:tabs>
        <w:spacing w:line="259" w:lineRule="exact"/>
        <w:ind w:left="350" w:hanging="350"/>
        <w:rPr>
          <w:rFonts w:ascii="Times New Roman" w:hAnsi="Times New Roman"/>
          <w:color w:val="000000"/>
        </w:rPr>
      </w:pPr>
      <w:r w:rsidRPr="00EB6C85">
        <w:rPr>
          <w:rFonts w:ascii="Times New Roman" w:hAnsi="Times New Roman"/>
          <w:color w:val="000000"/>
        </w:rPr>
        <w:t>Zamawiający zalicza się do określonej w Taryfie sprzedażowej grup taryfowych: C11, C12A, C</w:t>
      </w:r>
      <w:r>
        <w:rPr>
          <w:rFonts w:ascii="Times New Roman" w:hAnsi="Times New Roman"/>
          <w:color w:val="000000"/>
        </w:rPr>
        <w:t>21</w:t>
      </w:r>
      <w:r w:rsidRPr="00EB6C85">
        <w:rPr>
          <w:rFonts w:ascii="Times New Roman" w:hAnsi="Times New Roman"/>
          <w:color w:val="000000"/>
        </w:rPr>
        <w:t>, C</w:t>
      </w:r>
      <w:r>
        <w:rPr>
          <w:rFonts w:ascii="Times New Roman" w:hAnsi="Times New Roman"/>
          <w:color w:val="000000"/>
        </w:rPr>
        <w:t>22A</w:t>
      </w:r>
      <w:r w:rsidRPr="00EB6C85">
        <w:rPr>
          <w:rFonts w:ascii="Times New Roman" w:hAnsi="Times New Roman"/>
          <w:color w:val="000000"/>
        </w:rPr>
        <w:t>, C22B</w:t>
      </w:r>
      <w:r>
        <w:rPr>
          <w:rFonts w:ascii="Times New Roman" w:hAnsi="Times New Roman"/>
          <w:color w:val="000000"/>
        </w:rPr>
        <w:t>,</w:t>
      </w:r>
      <w:r w:rsidRPr="00EB6C85">
        <w:rPr>
          <w:rFonts w:ascii="Times New Roman" w:hAnsi="Times New Roman"/>
          <w:color w:val="000000"/>
        </w:rPr>
        <w:t xml:space="preserve"> G11</w:t>
      </w:r>
      <w:r>
        <w:rPr>
          <w:rFonts w:ascii="Times New Roman" w:hAnsi="Times New Roman"/>
          <w:color w:val="000000"/>
        </w:rPr>
        <w:t xml:space="preserve"> oraz G12</w:t>
      </w:r>
      <w:r w:rsidRPr="00EB6C85">
        <w:rPr>
          <w:rFonts w:ascii="Times New Roman" w:hAnsi="Times New Roman"/>
          <w:color w:val="000000"/>
        </w:rPr>
        <w:t xml:space="preserve"> zgodnie, z którymi będą dokonywane rozliczenia z tytułu dostawy energii elektrycznej. </w:t>
      </w:r>
    </w:p>
    <w:p w:rsidR="003A7B24" w:rsidRPr="00EB6C85" w:rsidRDefault="003A7B24" w:rsidP="003A7B24">
      <w:pPr>
        <w:pStyle w:val="Style4"/>
        <w:numPr>
          <w:ilvl w:val="0"/>
          <w:numId w:val="8"/>
        </w:numPr>
        <w:tabs>
          <w:tab w:val="left" w:pos="350"/>
        </w:tabs>
        <w:spacing w:line="259" w:lineRule="exact"/>
        <w:ind w:left="350" w:hanging="350"/>
        <w:rPr>
          <w:rStyle w:val="FontStyle64"/>
          <w:rFonts w:ascii="Times New Roman" w:hAnsi="Times New Roman"/>
        </w:rPr>
      </w:pPr>
      <w:r w:rsidRPr="00EB6C85">
        <w:rPr>
          <w:rStyle w:val="FontStyle64"/>
          <w:rFonts w:ascii="Times New Roman" w:hAnsi="Times New Roman"/>
        </w:rPr>
        <w:t xml:space="preserve">Należności za energię elektryczną regulowane będą  na podstawie faktur VAT wystawionych przez Sprzedawcę  zgodnie z załącznikiem nr </w:t>
      </w:r>
      <w:r>
        <w:rPr>
          <w:rStyle w:val="FontStyle64"/>
          <w:rFonts w:ascii="Times New Roman" w:hAnsi="Times New Roman"/>
        </w:rPr>
        <w:t>6</w:t>
      </w:r>
      <w:r w:rsidRPr="00EB6C85">
        <w:rPr>
          <w:rStyle w:val="FontStyle64"/>
          <w:rFonts w:ascii="Times New Roman" w:hAnsi="Times New Roman"/>
        </w:rPr>
        <w:t xml:space="preserve"> do </w:t>
      </w:r>
      <w:r w:rsidR="00FF7E8A">
        <w:rPr>
          <w:rStyle w:val="FontStyle64"/>
          <w:rFonts w:ascii="Times New Roman" w:hAnsi="Times New Roman"/>
        </w:rPr>
        <w:t>S</w:t>
      </w:r>
      <w:r>
        <w:rPr>
          <w:rStyle w:val="FontStyle64"/>
          <w:rFonts w:ascii="Times New Roman" w:hAnsi="Times New Roman"/>
        </w:rPr>
        <w:t>WZ</w:t>
      </w:r>
      <w:r w:rsidRPr="00EB6C85">
        <w:rPr>
          <w:rStyle w:val="FontStyle64"/>
          <w:rFonts w:ascii="Times New Roman" w:hAnsi="Times New Roman"/>
        </w:rPr>
        <w:t xml:space="preserve"> stanowiącym szczegółowy wykaz odbiorów energii elektrycznej Zamawiającego. </w:t>
      </w:r>
    </w:p>
    <w:p w:rsidR="003A7B24" w:rsidRPr="00BF14FB" w:rsidRDefault="003A7B24" w:rsidP="003A7B24">
      <w:pPr>
        <w:pStyle w:val="Style4"/>
        <w:numPr>
          <w:ilvl w:val="0"/>
          <w:numId w:val="8"/>
        </w:numPr>
        <w:tabs>
          <w:tab w:val="left" w:pos="350"/>
        </w:tabs>
        <w:spacing w:line="259" w:lineRule="exact"/>
        <w:ind w:left="350" w:hanging="350"/>
        <w:rPr>
          <w:rFonts w:ascii="Times New Roman" w:hAnsi="Times New Roman"/>
          <w:color w:val="000000"/>
        </w:rPr>
      </w:pPr>
      <w:r w:rsidRPr="00BF14FB">
        <w:rPr>
          <w:rFonts w:ascii="Times New Roman" w:hAnsi="Times New Roman"/>
        </w:rPr>
        <w:t xml:space="preserve">Strony ustalają następujący  sposób rozliczeń, w którym </w:t>
      </w:r>
      <w:r>
        <w:rPr>
          <w:rFonts w:ascii="Times New Roman" w:hAnsi="Times New Roman"/>
        </w:rPr>
        <w:t>Sprzedawca</w:t>
      </w:r>
      <w:r w:rsidRPr="00BF14FB">
        <w:rPr>
          <w:rFonts w:ascii="Times New Roman" w:hAnsi="Times New Roman"/>
        </w:rPr>
        <w:t xml:space="preserve"> wystawia faktury na koniec okresu rozliczeniowego, nie później niż w terminie 14 dni roboczych od daty przekazania danych przez OSD, z terminem płatności </w:t>
      </w:r>
      <w:r>
        <w:rPr>
          <w:rFonts w:ascii="Times New Roman" w:hAnsi="Times New Roman"/>
        </w:rPr>
        <w:t>30</w:t>
      </w:r>
      <w:r w:rsidRPr="00BF14FB">
        <w:rPr>
          <w:rFonts w:ascii="Times New Roman" w:hAnsi="Times New Roman"/>
        </w:rPr>
        <w:t xml:space="preserve"> dni od daty wystawienia faktury VAT. Strony ustalają, że terminem spełnienia świadczeń jest dzień wpływu środków pieniężnych na konto bankowe </w:t>
      </w:r>
      <w:r>
        <w:rPr>
          <w:rFonts w:ascii="Times New Roman" w:hAnsi="Times New Roman"/>
        </w:rPr>
        <w:t>Sprzedawcy</w:t>
      </w:r>
      <w:r w:rsidRPr="00BF14FB">
        <w:rPr>
          <w:rFonts w:ascii="Times New Roman" w:hAnsi="Times New Roman"/>
        </w:rPr>
        <w:t>.</w:t>
      </w:r>
    </w:p>
    <w:p w:rsidR="003A7B24" w:rsidRPr="00EB6C85" w:rsidRDefault="003A7B24" w:rsidP="003A7B24">
      <w:pPr>
        <w:pStyle w:val="Style4"/>
        <w:numPr>
          <w:ilvl w:val="0"/>
          <w:numId w:val="8"/>
        </w:numPr>
        <w:tabs>
          <w:tab w:val="left" w:pos="350"/>
        </w:tabs>
        <w:spacing w:line="259" w:lineRule="exact"/>
        <w:ind w:left="350" w:hanging="350"/>
        <w:rPr>
          <w:rStyle w:val="FontStyle64"/>
          <w:rFonts w:ascii="Times New Roman" w:hAnsi="Times New Roman"/>
        </w:rPr>
      </w:pPr>
      <w:r w:rsidRPr="00EB6C85">
        <w:rPr>
          <w:rStyle w:val="FontStyle64"/>
          <w:rFonts w:ascii="Times New Roman" w:hAnsi="Times New Roman"/>
        </w:rPr>
        <w:lastRenderedPageBreak/>
        <w:t xml:space="preserve">W przypadku stwierdzenia błędów w pomiarze lub odczycie wskazań układu pomiarowo-rozliczeniowego, które spowodowały </w:t>
      </w:r>
      <w:r>
        <w:rPr>
          <w:rStyle w:val="FontStyle64"/>
          <w:rFonts w:ascii="Times New Roman" w:hAnsi="Times New Roman"/>
        </w:rPr>
        <w:t>zaniżenie lub zawyżenie</w:t>
      </w:r>
      <w:r w:rsidRPr="00EB6C85">
        <w:rPr>
          <w:rStyle w:val="FontStyle64"/>
          <w:rFonts w:ascii="Times New Roman" w:hAnsi="Times New Roman"/>
        </w:rPr>
        <w:t xml:space="preserve"> należności za pobraną energię elektryczną Sprzedawca dokona korekt uprzednio wystawionych faktur VAT.</w:t>
      </w:r>
    </w:p>
    <w:p w:rsidR="003A7B24" w:rsidRPr="00EB6C85" w:rsidRDefault="003A7B24" w:rsidP="003A7B24">
      <w:pPr>
        <w:pStyle w:val="Style4"/>
        <w:numPr>
          <w:ilvl w:val="0"/>
          <w:numId w:val="8"/>
        </w:numPr>
        <w:tabs>
          <w:tab w:val="left" w:pos="350"/>
        </w:tabs>
        <w:spacing w:line="259" w:lineRule="exact"/>
        <w:ind w:left="350" w:hanging="350"/>
        <w:rPr>
          <w:rStyle w:val="FontStyle64"/>
          <w:rFonts w:ascii="Times New Roman" w:hAnsi="Times New Roman"/>
        </w:rPr>
      </w:pPr>
      <w:r w:rsidRPr="00EB6C85">
        <w:rPr>
          <w:rStyle w:val="FontStyle64"/>
          <w:rFonts w:ascii="Times New Roman" w:hAnsi="Times New Roman"/>
        </w:rPr>
        <w:t>W przypadku nie dotrzymania terminu płatności faktur Sprzedawca obciąża Zamawiającego odsetkami ustawowymi.</w:t>
      </w:r>
    </w:p>
    <w:p w:rsidR="003A7B24" w:rsidRDefault="003A7B24" w:rsidP="003A7B24">
      <w:pPr>
        <w:pStyle w:val="Style4"/>
        <w:numPr>
          <w:ilvl w:val="0"/>
          <w:numId w:val="8"/>
        </w:numPr>
        <w:tabs>
          <w:tab w:val="left" w:pos="350"/>
        </w:tabs>
        <w:spacing w:line="259" w:lineRule="exact"/>
        <w:ind w:left="350" w:hanging="350"/>
        <w:rPr>
          <w:rStyle w:val="FontStyle64"/>
          <w:rFonts w:ascii="Times New Roman" w:hAnsi="Times New Roman"/>
        </w:rPr>
      </w:pPr>
      <w:r w:rsidRPr="00EB6C85">
        <w:rPr>
          <w:rStyle w:val="FontStyle64"/>
          <w:rFonts w:ascii="Times New Roman" w:hAnsi="Times New Roman"/>
        </w:rPr>
        <w:t>O zmianach danych kont bankowych lub danych adresowych Strony zobowiązują się wzajemnie powiadamiać pod rygorem poniesienia kosztów związanych z mylnymi operacjami bankowymi.</w:t>
      </w:r>
    </w:p>
    <w:p w:rsidR="003A7B24" w:rsidRPr="00F1187F" w:rsidRDefault="003A7B24" w:rsidP="003A7B24">
      <w:pPr>
        <w:pStyle w:val="Style4"/>
        <w:numPr>
          <w:ilvl w:val="0"/>
          <w:numId w:val="8"/>
        </w:numPr>
        <w:tabs>
          <w:tab w:val="left" w:pos="350"/>
        </w:tabs>
        <w:spacing w:line="259" w:lineRule="exact"/>
        <w:ind w:left="350" w:hanging="350"/>
        <w:rPr>
          <w:rFonts w:ascii="Times New Roman" w:hAnsi="Times New Roman"/>
          <w:color w:val="000000"/>
        </w:rPr>
      </w:pPr>
      <w:r w:rsidRPr="00BF14FB">
        <w:rPr>
          <w:rFonts w:ascii="Times New Roman" w:hAnsi="Times New Roman"/>
          <w:lang w:eastAsia="ar-SA"/>
        </w:rPr>
        <w:t xml:space="preserve">W przypadku uzasadnionych wątpliwości co do prawidłowości wystawionej faktury adresat faktury złoży pisemną reklamację dołączając jednocześnie </w:t>
      </w:r>
      <w:r w:rsidRPr="0010789A">
        <w:rPr>
          <w:rFonts w:ascii="Times New Roman" w:hAnsi="Times New Roman"/>
          <w:lang w:eastAsia="ar-SA"/>
        </w:rPr>
        <w:t>ksero</w:t>
      </w:r>
      <w:r w:rsidRPr="00BF14FB">
        <w:rPr>
          <w:rFonts w:ascii="Times New Roman" w:hAnsi="Times New Roman"/>
          <w:lang w:eastAsia="ar-SA"/>
        </w:rPr>
        <w:t xml:space="preserve"> spornej faktury. Reklamacja winna być rozpatrzona przez Sprzedawcę w terminie 14 dni od daty jej otrzymania.</w:t>
      </w:r>
    </w:p>
    <w:p w:rsidR="003A7B24" w:rsidRPr="009B636B" w:rsidRDefault="003A7B24" w:rsidP="003A7B24">
      <w:pPr>
        <w:pStyle w:val="Style4"/>
        <w:numPr>
          <w:ilvl w:val="0"/>
          <w:numId w:val="8"/>
        </w:numPr>
        <w:tabs>
          <w:tab w:val="left" w:pos="350"/>
        </w:tabs>
        <w:spacing w:line="259" w:lineRule="exact"/>
        <w:ind w:left="350" w:hanging="350"/>
        <w:rPr>
          <w:rFonts w:ascii="Times New Roman" w:hAnsi="Times New Roman"/>
          <w:color w:val="000000"/>
        </w:rPr>
      </w:pPr>
      <w:r>
        <w:rPr>
          <w:rFonts w:ascii="Times New Roman" w:hAnsi="Times New Roman"/>
          <w:lang w:eastAsia="ar-SA"/>
        </w:rPr>
        <w:t xml:space="preserve">Rozliczenie zużycia  energii elektrycznej na podstawie odczytów dokonanych przez OSD PGE Dystrybucja S.A. Oddział Skarżysko-Kamienna na dzień 31 grudnia dla wszystkich PPE do końca stycznia po zakończeniu  danego roku. </w:t>
      </w:r>
    </w:p>
    <w:p w:rsidR="003A7B24" w:rsidRPr="00BF14FB" w:rsidRDefault="003A7B24" w:rsidP="003A7B24">
      <w:pPr>
        <w:pStyle w:val="Style4"/>
        <w:numPr>
          <w:ilvl w:val="0"/>
          <w:numId w:val="8"/>
        </w:numPr>
        <w:tabs>
          <w:tab w:val="left" w:pos="350"/>
        </w:tabs>
        <w:spacing w:line="259" w:lineRule="exact"/>
        <w:ind w:left="350" w:hanging="3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Pr="009B636B">
        <w:rPr>
          <w:rFonts w:ascii="Times New Roman" w:hAnsi="Times New Roman"/>
          <w:color w:val="000000"/>
        </w:rPr>
        <w:t>Zamawiający wyraża zgodę na otrzymywanie faktur w formie elektronicznej na adres: biuro@kgkkozienice.pl</w:t>
      </w:r>
      <w:r>
        <w:rPr>
          <w:rFonts w:ascii="Times New Roman" w:hAnsi="Times New Roman"/>
          <w:color w:val="000000"/>
        </w:rPr>
        <w:t>.</w:t>
      </w:r>
    </w:p>
    <w:p w:rsidR="003A7B24" w:rsidRPr="0088667B" w:rsidRDefault="003A7B24" w:rsidP="003A7B24">
      <w:pPr>
        <w:pStyle w:val="Style32"/>
        <w:spacing w:before="77" w:line="235" w:lineRule="exact"/>
        <w:ind w:left="4027" w:right="4032"/>
        <w:rPr>
          <w:rStyle w:val="FontStyle61"/>
          <w:rFonts w:ascii="Times New Roman" w:hAnsi="Times New Roman" w:cs="Times New Roman"/>
        </w:rPr>
      </w:pPr>
      <w:r w:rsidRPr="0088667B">
        <w:rPr>
          <w:rStyle w:val="FontStyle61"/>
          <w:rFonts w:ascii="Times New Roman" w:hAnsi="Times New Roman" w:cs="Times New Roman"/>
        </w:rPr>
        <w:t>§</w:t>
      </w:r>
      <w:r>
        <w:rPr>
          <w:rStyle w:val="FontStyle61"/>
          <w:rFonts w:ascii="Times New Roman" w:hAnsi="Times New Roman" w:cs="Times New Roman"/>
        </w:rPr>
        <w:t xml:space="preserve"> </w:t>
      </w:r>
      <w:r w:rsidRPr="0088667B">
        <w:rPr>
          <w:rStyle w:val="FontStyle61"/>
          <w:rFonts w:ascii="Times New Roman" w:hAnsi="Times New Roman" w:cs="Times New Roman"/>
        </w:rPr>
        <w:t xml:space="preserve"> 8 </w:t>
      </w:r>
    </w:p>
    <w:p w:rsidR="003A7B24" w:rsidRDefault="003A7B24" w:rsidP="003A7B24">
      <w:pPr>
        <w:pStyle w:val="Style3"/>
        <w:spacing w:line="240" w:lineRule="auto"/>
        <w:ind w:right="19"/>
        <w:jc w:val="center"/>
        <w:rPr>
          <w:rStyle w:val="FontStyle61"/>
          <w:rFonts w:ascii="Times New Roman" w:hAnsi="Times New Roman" w:cs="Times New Roman"/>
        </w:rPr>
      </w:pPr>
      <w:r w:rsidRPr="0088667B">
        <w:rPr>
          <w:rStyle w:val="FontStyle61"/>
          <w:rFonts w:ascii="Times New Roman" w:hAnsi="Times New Roman" w:cs="Times New Roman"/>
        </w:rPr>
        <w:t>Wstrzymanie sprzedaży energii</w:t>
      </w:r>
    </w:p>
    <w:p w:rsidR="003A7B24" w:rsidRPr="0088667B" w:rsidRDefault="003A7B24" w:rsidP="003A7B24">
      <w:pPr>
        <w:pStyle w:val="Style3"/>
        <w:spacing w:line="240" w:lineRule="auto"/>
        <w:ind w:right="19"/>
        <w:jc w:val="center"/>
        <w:rPr>
          <w:rStyle w:val="FontStyle61"/>
          <w:rFonts w:ascii="Times New Roman" w:hAnsi="Times New Roman" w:cs="Times New Roman"/>
        </w:rPr>
      </w:pPr>
    </w:p>
    <w:p w:rsidR="003A7B24" w:rsidRPr="00575340" w:rsidRDefault="003A7B24" w:rsidP="003A7B24">
      <w:pPr>
        <w:tabs>
          <w:tab w:val="left" w:pos="360"/>
        </w:tabs>
        <w:spacing w:line="264" w:lineRule="exact"/>
        <w:ind w:left="284" w:right="5" w:hanging="284"/>
        <w:jc w:val="both"/>
        <w:rPr>
          <w:rFonts w:ascii="Times New Roman" w:hAnsi="Times New Roman"/>
          <w:color w:val="000000"/>
        </w:rPr>
      </w:pPr>
      <w:r w:rsidRPr="00EB6C85">
        <w:rPr>
          <w:rFonts w:ascii="Times New Roman" w:hAnsi="Times New Roman"/>
          <w:color w:val="000000"/>
        </w:rPr>
        <w:t xml:space="preserve">1. </w:t>
      </w:r>
      <w:r w:rsidRPr="00575340">
        <w:rPr>
          <w:rFonts w:ascii="Times New Roman" w:hAnsi="Times New Roman"/>
          <w:color w:val="000000"/>
        </w:rPr>
        <w:t xml:space="preserve">Wstrzymanie sprzedaży energii elektrycznej </w:t>
      </w:r>
      <w:r>
        <w:rPr>
          <w:rFonts w:ascii="Times New Roman" w:hAnsi="Times New Roman"/>
          <w:color w:val="000000"/>
        </w:rPr>
        <w:t xml:space="preserve">z przyczyn zawartych w </w:t>
      </w:r>
      <w:r w:rsidRPr="0022510F">
        <w:rPr>
          <w:rStyle w:val="FontStyle61"/>
          <w:rFonts w:ascii="Times New Roman" w:hAnsi="Times New Roman" w:cs="Times New Roman"/>
          <w:b w:val="0"/>
        </w:rPr>
        <w:t>§ 1</w:t>
      </w:r>
      <w:r>
        <w:rPr>
          <w:rStyle w:val="FontStyle61"/>
          <w:rFonts w:ascii="Times New Roman" w:hAnsi="Times New Roman" w:cs="Times New Roman"/>
          <w:b w:val="0"/>
        </w:rPr>
        <w:t>4</w:t>
      </w:r>
      <w:r w:rsidRPr="0022510F">
        <w:rPr>
          <w:rStyle w:val="FontStyle61"/>
          <w:rFonts w:ascii="Times New Roman" w:hAnsi="Times New Roman" w:cs="Times New Roman"/>
          <w:b w:val="0"/>
        </w:rPr>
        <w:t xml:space="preserve"> </w:t>
      </w:r>
      <w:r>
        <w:rPr>
          <w:rStyle w:val="FontStyle61"/>
          <w:rFonts w:ascii="Times New Roman" w:hAnsi="Times New Roman" w:cs="Times New Roman"/>
          <w:b w:val="0"/>
        </w:rPr>
        <w:t>ust</w:t>
      </w:r>
      <w:r w:rsidRPr="0022510F">
        <w:rPr>
          <w:rStyle w:val="FontStyle61"/>
          <w:rFonts w:ascii="Times New Roman" w:hAnsi="Times New Roman" w:cs="Times New Roman"/>
          <w:b w:val="0"/>
        </w:rPr>
        <w:t>. 5</w:t>
      </w:r>
      <w:r>
        <w:rPr>
          <w:rFonts w:ascii="Times New Roman" w:hAnsi="Times New Roman"/>
          <w:color w:val="000000"/>
        </w:rPr>
        <w:t xml:space="preserve"> </w:t>
      </w:r>
      <w:r w:rsidRPr="00575340">
        <w:rPr>
          <w:rFonts w:ascii="Times New Roman" w:hAnsi="Times New Roman"/>
          <w:color w:val="000000"/>
        </w:rPr>
        <w:t>następuje poprzez wstrzymanie dostarczania energii elektrycznej przez OSD na wniosek Sprzedawcy.</w:t>
      </w:r>
    </w:p>
    <w:p w:rsidR="003A7B24" w:rsidRPr="00EB6C85" w:rsidRDefault="003A7B24" w:rsidP="003A7B24">
      <w:pPr>
        <w:numPr>
          <w:ilvl w:val="0"/>
          <w:numId w:val="5"/>
        </w:numPr>
        <w:tabs>
          <w:tab w:val="left" w:pos="360"/>
        </w:tabs>
        <w:spacing w:line="264" w:lineRule="exact"/>
        <w:ind w:left="360" w:right="5"/>
        <w:jc w:val="both"/>
        <w:rPr>
          <w:rFonts w:ascii="Times New Roman" w:hAnsi="Times New Roman"/>
          <w:color w:val="000000"/>
        </w:rPr>
      </w:pPr>
      <w:r w:rsidRPr="00EB6C85">
        <w:rPr>
          <w:rFonts w:ascii="Times New Roman" w:hAnsi="Times New Roman"/>
          <w:color w:val="000000"/>
        </w:rPr>
        <w:t>Wznowienie dostarczania energii elektrycznej czynnej i świadczenie usług dystrybucji przez OSD na wniosek Sprzedawcy nastąpi bezzwłocznie po uregulowaniu zaległych należności za energię elektryczną czynną oraz innych należności związanych z dostarczaniem tej energii.</w:t>
      </w:r>
    </w:p>
    <w:p w:rsidR="003A7B24" w:rsidRPr="00EB6C85" w:rsidRDefault="003A7B24" w:rsidP="003A7B24">
      <w:pPr>
        <w:numPr>
          <w:ilvl w:val="0"/>
          <w:numId w:val="5"/>
        </w:numPr>
        <w:tabs>
          <w:tab w:val="left" w:pos="360"/>
        </w:tabs>
        <w:spacing w:line="264" w:lineRule="exact"/>
        <w:ind w:left="360" w:right="10"/>
        <w:jc w:val="both"/>
        <w:rPr>
          <w:rFonts w:ascii="Times New Roman" w:hAnsi="Times New Roman"/>
          <w:color w:val="000000"/>
        </w:rPr>
      </w:pPr>
      <w:r w:rsidRPr="00EB6C85">
        <w:rPr>
          <w:rFonts w:ascii="Times New Roman" w:hAnsi="Times New Roman"/>
          <w:color w:val="000000"/>
        </w:rPr>
        <w:t>Sprzedawca nie ponosi odpowiedzialności za szkody spowodowane wstrzymaniem sprzedaży energii elektrycznej wskutek naruszenia przez Odbiorców końcowych warunków umowy generalnej, obowiązujących przepisów Prawa energetycznego i Kodeksu Cywilnego.</w:t>
      </w:r>
    </w:p>
    <w:p w:rsidR="003A7B24" w:rsidRDefault="003A7B24" w:rsidP="003A7B24">
      <w:pPr>
        <w:pStyle w:val="Style4"/>
        <w:tabs>
          <w:tab w:val="left" w:pos="360"/>
        </w:tabs>
        <w:ind w:left="360" w:right="10" w:firstLine="0"/>
        <w:rPr>
          <w:rStyle w:val="FontStyle64"/>
          <w:rFonts w:ascii="Times New Roman" w:hAnsi="Times New Roman"/>
        </w:rPr>
      </w:pPr>
    </w:p>
    <w:p w:rsidR="003A7B24" w:rsidRPr="0088667B" w:rsidRDefault="003A7B24" w:rsidP="003A7B24">
      <w:pPr>
        <w:pStyle w:val="Style32"/>
        <w:spacing w:before="5" w:line="264" w:lineRule="exact"/>
        <w:ind w:right="5"/>
        <w:rPr>
          <w:rStyle w:val="FontStyle61"/>
          <w:rFonts w:ascii="Times New Roman" w:hAnsi="Times New Roman" w:cs="Times New Roman"/>
        </w:rPr>
      </w:pPr>
      <w:r w:rsidRPr="0088667B">
        <w:rPr>
          <w:rStyle w:val="FontStyle61"/>
          <w:rFonts w:ascii="Times New Roman" w:hAnsi="Times New Roman" w:cs="Times New Roman"/>
        </w:rPr>
        <w:t>§ 10</w:t>
      </w:r>
    </w:p>
    <w:p w:rsidR="003A7B24" w:rsidRDefault="003A7B24" w:rsidP="003A7B24">
      <w:pPr>
        <w:pStyle w:val="Style3"/>
        <w:spacing w:before="5" w:line="264" w:lineRule="exact"/>
        <w:jc w:val="center"/>
        <w:rPr>
          <w:rStyle w:val="FontStyle61"/>
          <w:rFonts w:ascii="Times New Roman" w:hAnsi="Times New Roman" w:cs="Times New Roman"/>
        </w:rPr>
      </w:pPr>
      <w:r w:rsidRPr="0088667B">
        <w:rPr>
          <w:rStyle w:val="FontStyle61"/>
          <w:rFonts w:ascii="Times New Roman" w:hAnsi="Times New Roman" w:cs="Times New Roman"/>
        </w:rPr>
        <w:t>Okres obowiązywania Umowy</w:t>
      </w:r>
    </w:p>
    <w:p w:rsidR="003A7B24" w:rsidRDefault="003A7B24" w:rsidP="003A7B24">
      <w:pPr>
        <w:pStyle w:val="Style4"/>
        <w:tabs>
          <w:tab w:val="left" w:pos="355"/>
        </w:tabs>
        <w:spacing w:before="24"/>
        <w:ind w:firstLine="0"/>
        <w:rPr>
          <w:rStyle w:val="FontStyle64"/>
          <w:rFonts w:ascii="Times New Roman" w:hAnsi="Times New Roman"/>
        </w:rPr>
      </w:pPr>
    </w:p>
    <w:p w:rsidR="003A7B24" w:rsidRPr="00770D9D" w:rsidRDefault="003A7B24" w:rsidP="003A7B24">
      <w:pPr>
        <w:pStyle w:val="Style4"/>
        <w:numPr>
          <w:ilvl w:val="0"/>
          <w:numId w:val="9"/>
        </w:numPr>
        <w:tabs>
          <w:tab w:val="left" w:pos="355"/>
        </w:tabs>
        <w:spacing w:before="24"/>
        <w:ind w:left="355"/>
        <w:rPr>
          <w:rStyle w:val="FontStyle64"/>
          <w:rFonts w:ascii="Times New Roman" w:hAnsi="Times New Roman"/>
        </w:rPr>
      </w:pPr>
      <w:r w:rsidRPr="00770D9D">
        <w:rPr>
          <w:rStyle w:val="FontStyle64"/>
          <w:rFonts w:ascii="Times New Roman" w:hAnsi="Times New Roman"/>
        </w:rPr>
        <w:t xml:space="preserve">Strony ustalają, że rozpoczęcie sprzedaży energii elektrycznej na warunkach wynikających z oferty dla Zamawiającego nastąpi niezwłocznie po zawarciu umowy sprzedaży energii elektrycznej czynnej przez Sprzedawcę z Zamawiającym, z uwzględnieniem terminów rozwiązania dotychczasowych umów z poszczególnymi obiektami wyszczególnionymi w zał.  </w:t>
      </w:r>
      <w:r>
        <w:rPr>
          <w:rStyle w:val="FontStyle64"/>
          <w:rFonts w:ascii="Times New Roman" w:hAnsi="Times New Roman"/>
        </w:rPr>
        <w:t>6</w:t>
      </w:r>
      <w:r w:rsidRPr="00770D9D">
        <w:rPr>
          <w:rStyle w:val="FontStyle64"/>
          <w:rFonts w:ascii="Times New Roman" w:hAnsi="Times New Roman"/>
        </w:rPr>
        <w:t xml:space="preserve"> </w:t>
      </w:r>
      <w:r w:rsidR="00B41608">
        <w:rPr>
          <w:rStyle w:val="FontStyle64"/>
          <w:rFonts w:ascii="Times New Roman" w:hAnsi="Times New Roman"/>
        </w:rPr>
        <w:t>do S</w:t>
      </w:r>
      <w:r>
        <w:rPr>
          <w:rStyle w:val="FontStyle64"/>
          <w:rFonts w:ascii="Times New Roman" w:hAnsi="Times New Roman"/>
        </w:rPr>
        <w:t xml:space="preserve">WZ </w:t>
      </w:r>
      <w:r w:rsidRPr="00770D9D">
        <w:rPr>
          <w:rStyle w:val="FontStyle64"/>
          <w:rFonts w:ascii="Times New Roman" w:hAnsi="Times New Roman"/>
        </w:rPr>
        <w:t>na sprzedaż energii elektrycznej</w:t>
      </w:r>
      <w:r>
        <w:rPr>
          <w:rStyle w:val="FontStyle64"/>
          <w:rFonts w:ascii="Times New Roman" w:hAnsi="Times New Roman"/>
        </w:rPr>
        <w:t>.</w:t>
      </w:r>
      <w:r w:rsidRPr="00770D9D">
        <w:rPr>
          <w:rStyle w:val="FontStyle64"/>
          <w:rFonts w:ascii="Times New Roman" w:hAnsi="Times New Roman"/>
        </w:rPr>
        <w:t xml:space="preserve"> </w:t>
      </w:r>
    </w:p>
    <w:p w:rsidR="003A7B24" w:rsidRDefault="003A7B24" w:rsidP="003A7B24">
      <w:pPr>
        <w:pStyle w:val="Style4"/>
        <w:numPr>
          <w:ilvl w:val="0"/>
          <w:numId w:val="9"/>
        </w:numPr>
        <w:tabs>
          <w:tab w:val="left" w:pos="355"/>
        </w:tabs>
        <w:ind w:firstLine="0"/>
        <w:rPr>
          <w:rStyle w:val="FontStyle64"/>
          <w:rFonts w:ascii="Times New Roman" w:hAnsi="Times New Roman"/>
        </w:rPr>
      </w:pPr>
      <w:r w:rsidRPr="0088667B">
        <w:rPr>
          <w:rStyle w:val="FontStyle64"/>
          <w:rFonts w:ascii="Times New Roman" w:hAnsi="Times New Roman"/>
        </w:rPr>
        <w:t xml:space="preserve">Umowa niniejsza zawarta zostaje na czas określony do dnia </w:t>
      </w:r>
      <w:r w:rsidR="00B41608">
        <w:rPr>
          <w:rStyle w:val="FontStyle64"/>
          <w:rFonts w:ascii="Times New Roman" w:hAnsi="Times New Roman"/>
        </w:rPr>
        <w:t>31.12.2023</w:t>
      </w:r>
      <w:r w:rsidRPr="0088667B">
        <w:rPr>
          <w:rStyle w:val="FontStyle64"/>
          <w:rFonts w:ascii="Times New Roman" w:hAnsi="Times New Roman"/>
        </w:rPr>
        <w:t xml:space="preserve"> r.</w:t>
      </w:r>
    </w:p>
    <w:p w:rsidR="003A7B24" w:rsidRPr="00F841B5" w:rsidRDefault="003A7B24" w:rsidP="003A7B24">
      <w:pPr>
        <w:pStyle w:val="Tekstpodstawowy"/>
        <w:numPr>
          <w:ilvl w:val="0"/>
          <w:numId w:val="9"/>
        </w:numPr>
        <w:ind w:left="284" w:hanging="284"/>
        <w:rPr>
          <w:b w:val="0"/>
        </w:rPr>
      </w:pPr>
      <w:r w:rsidRPr="00F841B5">
        <w:rPr>
          <w:b w:val="0"/>
        </w:rPr>
        <w:t>Rozpoczęcie sprzedaży energii elektrycznej jest uwarunkowane od pozytywnego przeprowadzenia procesu zmiany sprzedawcy i nastąpi nie wcześniej niż z dniem skutecznego rozwiązania obowiązujących umów oraz wejścia w życie umów o świadczenie usług dystrybucji.</w:t>
      </w:r>
    </w:p>
    <w:p w:rsidR="003A7B24" w:rsidRPr="0088667B" w:rsidRDefault="003A7B24" w:rsidP="003A7B24">
      <w:pPr>
        <w:pStyle w:val="Style4"/>
        <w:tabs>
          <w:tab w:val="left" w:pos="355"/>
        </w:tabs>
        <w:ind w:firstLine="0"/>
        <w:rPr>
          <w:rStyle w:val="FontStyle64"/>
          <w:rFonts w:ascii="Times New Roman" w:hAnsi="Times New Roman"/>
        </w:rPr>
      </w:pPr>
    </w:p>
    <w:p w:rsidR="003A7B24" w:rsidRDefault="003A7B24" w:rsidP="003A7B24">
      <w:pPr>
        <w:pStyle w:val="Style3"/>
        <w:spacing w:line="269" w:lineRule="exact"/>
        <w:ind w:right="19"/>
        <w:jc w:val="center"/>
        <w:rPr>
          <w:rStyle w:val="FontStyle61"/>
          <w:rFonts w:ascii="Times New Roman" w:hAnsi="Times New Roman" w:cs="Times New Roman"/>
        </w:rPr>
      </w:pPr>
    </w:p>
    <w:p w:rsidR="003A7B24" w:rsidRPr="0088667B" w:rsidRDefault="003A7B24" w:rsidP="003A7B24">
      <w:pPr>
        <w:pStyle w:val="Style3"/>
        <w:spacing w:line="269" w:lineRule="exact"/>
        <w:ind w:right="19"/>
        <w:jc w:val="center"/>
        <w:rPr>
          <w:rStyle w:val="FontStyle61"/>
          <w:rFonts w:ascii="Times New Roman" w:hAnsi="Times New Roman" w:cs="Times New Roman"/>
        </w:rPr>
      </w:pPr>
      <w:r w:rsidRPr="0088667B">
        <w:rPr>
          <w:rStyle w:val="FontStyle61"/>
          <w:rFonts w:ascii="Times New Roman" w:hAnsi="Times New Roman" w:cs="Times New Roman"/>
        </w:rPr>
        <w:t>§ 11</w:t>
      </w:r>
    </w:p>
    <w:p w:rsidR="003A7B24" w:rsidRPr="0088667B" w:rsidRDefault="003A7B24" w:rsidP="003A7B24">
      <w:pPr>
        <w:pStyle w:val="Style3"/>
        <w:spacing w:line="269" w:lineRule="exact"/>
        <w:jc w:val="center"/>
        <w:rPr>
          <w:rStyle w:val="FontStyle61"/>
          <w:rFonts w:ascii="Times New Roman" w:hAnsi="Times New Roman" w:cs="Times New Roman"/>
        </w:rPr>
      </w:pPr>
      <w:r w:rsidRPr="0088667B">
        <w:rPr>
          <w:rStyle w:val="FontStyle61"/>
          <w:rFonts w:ascii="Times New Roman" w:hAnsi="Times New Roman" w:cs="Times New Roman"/>
        </w:rPr>
        <w:t>Rozwiązanie Umowy</w:t>
      </w:r>
    </w:p>
    <w:p w:rsidR="003A7B24" w:rsidRPr="0088667B" w:rsidRDefault="003A7B24" w:rsidP="003A7B24">
      <w:pPr>
        <w:pStyle w:val="Style3"/>
        <w:spacing w:line="269" w:lineRule="exact"/>
        <w:rPr>
          <w:rStyle w:val="FontStyle61"/>
          <w:rFonts w:ascii="Times New Roman" w:hAnsi="Times New Roman" w:cs="Times New Roman"/>
        </w:rPr>
      </w:pPr>
    </w:p>
    <w:p w:rsidR="003A7B24" w:rsidRPr="0032798C" w:rsidRDefault="003A7B24" w:rsidP="003A7B24">
      <w:pPr>
        <w:pStyle w:val="Style4"/>
        <w:numPr>
          <w:ilvl w:val="0"/>
          <w:numId w:val="14"/>
        </w:numPr>
        <w:ind w:left="284" w:right="5" w:hanging="284"/>
        <w:rPr>
          <w:rFonts w:ascii="Times New Roman" w:hAnsi="Times New Roman"/>
          <w:color w:val="000000"/>
        </w:rPr>
      </w:pPr>
      <w:r w:rsidRPr="00374E17">
        <w:rPr>
          <w:rFonts w:ascii="Times New Roman" w:hAnsi="Times New Roman"/>
          <w:color w:val="000000"/>
        </w:rPr>
        <w:t>Umowa może być rozwiązana przez jedną ze stron w trybie natychmiastowym w przypadku, powtarzającego się naruszenia postanowień Umowy przez drugą ze Stron pomimo pisemnego wezwania i wyznaczenia terminu 14 dni do zaprzestania naruszeń,</w:t>
      </w:r>
      <w:r>
        <w:rPr>
          <w:rFonts w:ascii="Times New Roman" w:hAnsi="Times New Roman"/>
          <w:color w:val="000000"/>
        </w:rPr>
        <w:t xml:space="preserve"> </w:t>
      </w:r>
      <w:r w:rsidRPr="0032798C">
        <w:rPr>
          <w:rFonts w:ascii="Times New Roman" w:hAnsi="Times New Roman"/>
          <w:color w:val="000000"/>
        </w:rPr>
        <w:lastRenderedPageBreak/>
        <w:t>umowa ulega rozwiązaniu w dniu doręczenia drugiej stronie pisma informującego o   rozwiązaniu wraz z uzasadnieniem.</w:t>
      </w:r>
    </w:p>
    <w:p w:rsidR="003A7B24" w:rsidRPr="00374E17" w:rsidRDefault="003A7B24" w:rsidP="003A7B24">
      <w:pPr>
        <w:pStyle w:val="Style4"/>
        <w:numPr>
          <w:ilvl w:val="0"/>
          <w:numId w:val="15"/>
        </w:numPr>
        <w:tabs>
          <w:tab w:val="left" w:pos="355"/>
        </w:tabs>
        <w:ind w:left="284" w:right="5" w:hanging="284"/>
        <w:rPr>
          <w:rFonts w:ascii="Times New Roman" w:hAnsi="Times New Roman"/>
          <w:color w:val="000000"/>
        </w:rPr>
      </w:pPr>
      <w:r w:rsidRPr="00374E17">
        <w:rPr>
          <w:rFonts w:ascii="Times New Roman" w:hAnsi="Times New Roman"/>
          <w:color w:val="000000"/>
        </w:rPr>
        <w:t xml:space="preserve">W razie zaistnienia istotnej zmiany okoliczności powodującej, że wykonanie Umowy nie </w:t>
      </w:r>
      <w:r>
        <w:rPr>
          <w:rFonts w:ascii="Times New Roman" w:hAnsi="Times New Roman"/>
          <w:color w:val="000000"/>
        </w:rPr>
        <w:t xml:space="preserve">    </w:t>
      </w:r>
      <w:r w:rsidRPr="00374E17">
        <w:rPr>
          <w:rFonts w:ascii="Times New Roman" w:hAnsi="Times New Roman"/>
          <w:color w:val="000000"/>
        </w:rPr>
        <w:t xml:space="preserve">leży w interesie publicznym, czego nie można było przewidzieć w chwili zawarcia Umowy, </w:t>
      </w:r>
      <w:r>
        <w:rPr>
          <w:rFonts w:ascii="Times New Roman" w:hAnsi="Times New Roman"/>
          <w:color w:val="000000"/>
        </w:rPr>
        <w:t>Zamawiający</w:t>
      </w:r>
      <w:r w:rsidRPr="00374E17">
        <w:rPr>
          <w:rFonts w:ascii="Times New Roman" w:hAnsi="Times New Roman"/>
          <w:color w:val="000000"/>
        </w:rPr>
        <w:t xml:space="preserve"> może odstąpić od Umowy w terminie 30 dni od powzięcia wiadomości o tych okolicznościach.</w:t>
      </w:r>
    </w:p>
    <w:p w:rsidR="003A7B24" w:rsidRPr="00374E17" w:rsidRDefault="003A7B24" w:rsidP="003A7B24">
      <w:pPr>
        <w:pStyle w:val="Style4"/>
        <w:numPr>
          <w:ilvl w:val="0"/>
          <w:numId w:val="15"/>
        </w:numPr>
        <w:ind w:left="284" w:right="5" w:hanging="284"/>
        <w:rPr>
          <w:rFonts w:ascii="Times New Roman" w:hAnsi="Times New Roman"/>
          <w:color w:val="000000"/>
        </w:rPr>
      </w:pPr>
      <w:r w:rsidRPr="00374E17">
        <w:rPr>
          <w:rFonts w:ascii="Times New Roman" w:hAnsi="Times New Roman"/>
          <w:color w:val="000000"/>
        </w:rPr>
        <w:t>Strony dopuszczają możliwość dokonania cesji praw i obowiązków z Umowy na inny podmiot w przypadku zmiany właściciela lub posiadacza obiektu, do którego dostarczana jest energia elektryczna na podstawie Umowy. W takim przypadku cesja nastąpi zgodnie z przepisami Kodeksu Cywilnego.</w:t>
      </w:r>
    </w:p>
    <w:p w:rsidR="003A7B24" w:rsidRDefault="003A7B24" w:rsidP="003A7B24">
      <w:pPr>
        <w:pStyle w:val="Style4"/>
        <w:numPr>
          <w:ilvl w:val="0"/>
          <w:numId w:val="15"/>
        </w:numPr>
        <w:ind w:left="284" w:right="5" w:hanging="284"/>
        <w:rPr>
          <w:rFonts w:ascii="Times New Roman" w:hAnsi="Times New Roman"/>
          <w:color w:val="000000"/>
        </w:rPr>
      </w:pPr>
      <w:r w:rsidRPr="00374E17">
        <w:rPr>
          <w:rFonts w:ascii="Times New Roman" w:hAnsi="Times New Roman"/>
          <w:color w:val="000000"/>
        </w:rPr>
        <w:t>Rozwiązanie Umowy nie zwalnia Stron z obowiązku uregulowania wobec drugiej Strony wszelkich zobowiązań z niej wynikających.</w:t>
      </w:r>
    </w:p>
    <w:p w:rsidR="003A7B24" w:rsidRDefault="003A7B24" w:rsidP="003A7B24">
      <w:pPr>
        <w:pStyle w:val="Style4"/>
        <w:tabs>
          <w:tab w:val="left" w:pos="355"/>
        </w:tabs>
        <w:spacing w:line="259" w:lineRule="exact"/>
        <w:ind w:firstLine="0"/>
        <w:rPr>
          <w:rStyle w:val="FontStyle64"/>
          <w:rFonts w:ascii="Times New Roman" w:hAnsi="Times New Roman"/>
        </w:rPr>
      </w:pPr>
    </w:p>
    <w:p w:rsidR="003A7B24" w:rsidRPr="0088667B" w:rsidRDefault="003A7B24" w:rsidP="003A7B24">
      <w:pPr>
        <w:keepNext/>
        <w:ind w:left="3544"/>
        <w:outlineLvl w:val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</w:t>
      </w:r>
      <w:r w:rsidR="009D5631">
        <w:rPr>
          <w:rFonts w:ascii="Times New Roman" w:hAnsi="Times New Roman"/>
          <w:b/>
        </w:rPr>
        <w:t>§ 12</w:t>
      </w:r>
    </w:p>
    <w:p w:rsidR="003A7B24" w:rsidRDefault="003A7B24" w:rsidP="003A7B24">
      <w:pPr>
        <w:keepNext/>
        <w:jc w:val="center"/>
        <w:outlineLvl w:val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Podwykonawcy</w:t>
      </w:r>
    </w:p>
    <w:p w:rsidR="003A7B24" w:rsidRPr="00F0374C" w:rsidRDefault="003A7B24" w:rsidP="003A7B24">
      <w:pPr>
        <w:pStyle w:val="Style4"/>
        <w:tabs>
          <w:tab w:val="left" w:pos="355"/>
        </w:tabs>
        <w:spacing w:line="259" w:lineRule="exact"/>
        <w:rPr>
          <w:rFonts w:ascii="Times New Roman" w:hAnsi="Times New Roman"/>
          <w:color w:val="000000"/>
        </w:rPr>
      </w:pPr>
      <w:r w:rsidRPr="00F0374C">
        <w:rPr>
          <w:rFonts w:ascii="Times New Roman" w:hAnsi="Times New Roman"/>
          <w:color w:val="000000"/>
        </w:rPr>
        <w:t xml:space="preserve">1. </w:t>
      </w:r>
      <w:r>
        <w:rPr>
          <w:rFonts w:ascii="Times New Roman" w:hAnsi="Times New Roman"/>
          <w:color w:val="000000"/>
        </w:rPr>
        <w:t>Sprzedawca</w:t>
      </w:r>
      <w:r w:rsidRPr="00F0374C">
        <w:rPr>
          <w:rFonts w:ascii="Times New Roman" w:hAnsi="Times New Roman"/>
          <w:color w:val="000000"/>
        </w:rPr>
        <w:t xml:space="preserve"> może powierzyć wykonanie części zamówienia podwykonawcy, zgodnie z ofertą </w:t>
      </w:r>
      <w:r>
        <w:rPr>
          <w:rFonts w:ascii="Times New Roman" w:hAnsi="Times New Roman"/>
          <w:color w:val="000000"/>
        </w:rPr>
        <w:t>Sprzedawcy</w:t>
      </w:r>
      <w:r w:rsidRPr="00F0374C">
        <w:rPr>
          <w:rFonts w:ascii="Times New Roman" w:hAnsi="Times New Roman"/>
          <w:color w:val="000000"/>
        </w:rPr>
        <w:t xml:space="preserve">. W przypadku powierzenia przez </w:t>
      </w:r>
      <w:r>
        <w:rPr>
          <w:rFonts w:ascii="Times New Roman" w:hAnsi="Times New Roman"/>
          <w:color w:val="000000"/>
        </w:rPr>
        <w:t>Sprzedawcę</w:t>
      </w:r>
      <w:r w:rsidRPr="00F0374C">
        <w:rPr>
          <w:rFonts w:ascii="Times New Roman" w:hAnsi="Times New Roman"/>
          <w:color w:val="000000"/>
        </w:rPr>
        <w:t xml:space="preserve"> wykonania części zamówienia podwykonawcy, Zamawiający wymaga, aby podwykonawca dysponował ważnymi   odpowiednio   decyzjami   lub  zezwoleniami   w  zakresie   niezbędnym  do wykonania Przedmiotu Umowy, jeżeli obowiązek ich posiadania wynika z przepisów prawa.</w:t>
      </w:r>
    </w:p>
    <w:p w:rsidR="003A7B24" w:rsidRPr="00F0374C" w:rsidRDefault="003A7B24" w:rsidP="003A7B24">
      <w:pPr>
        <w:pStyle w:val="Style4"/>
        <w:tabs>
          <w:tab w:val="left" w:pos="355"/>
        </w:tabs>
        <w:spacing w:line="259" w:lineRule="exact"/>
        <w:rPr>
          <w:rFonts w:ascii="Times New Roman" w:hAnsi="Times New Roman"/>
          <w:color w:val="000000"/>
        </w:rPr>
      </w:pPr>
      <w:r w:rsidRPr="00F0374C">
        <w:rPr>
          <w:rFonts w:ascii="Times New Roman" w:hAnsi="Times New Roman"/>
          <w:color w:val="000000"/>
        </w:rPr>
        <w:t xml:space="preserve">2. </w:t>
      </w:r>
      <w:r w:rsidRPr="009C1018">
        <w:rPr>
          <w:rFonts w:ascii="Times New Roman" w:hAnsi="Times New Roman"/>
          <w:color w:val="000000"/>
        </w:rPr>
        <w:t>Sprzedawca</w:t>
      </w:r>
      <w:r w:rsidRPr="00F0374C">
        <w:rPr>
          <w:rFonts w:ascii="Times New Roman" w:hAnsi="Times New Roman"/>
          <w:color w:val="000000"/>
        </w:rPr>
        <w:t xml:space="preserve">  będzie w  pełni  odpowiedzialny za działania lub  uchybienia  każdego podwykonawcy, jego przedstawicieli lub pracowników, tak jakby były to działania lub uchybienia Wykonawcy.</w:t>
      </w:r>
    </w:p>
    <w:p w:rsidR="003A7B24" w:rsidRPr="00F0374C" w:rsidRDefault="003A7B24" w:rsidP="003A7B24">
      <w:pPr>
        <w:pStyle w:val="Style4"/>
        <w:tabs>
          <w:tab w:val="left" w:pos="355"/>
        </w:tabs>
        <w:spacing w:line="259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 </w:t>
      </w:r>
      <w:r w:rsidRPr="009C1018">
        <w:rPr>
          <w:rFonts w:ascii="Times New Roman" w:hAnsi="Times New Roman"/>
          <w:color w:val="000000"/>
        </w:rPr>
        <w:t>Sprzedawca</w:t>
      </w:r>
      <w:r w:rsidRPr="00F0374C">
        <w:rPr>
          <w:rFonts w:ascii="Times New Roman" w:hAnsi="Times New Roman"/>
          <w:color w:val="000000"/>
        </w:rPr>
        <w:t xml:space="preserve">    uzyska    każdorazowo    pisemną   akceptację    Zamawiającego    przed skierowaniem podwykonawców do wykonania Przedmiotu Umowy.</w:t>
      </w:r>
    </w:p>
    <w:p w:rsidR="003A7B24" w:rsidRPr="00F0374C" w:rsidRDefault="003A7B24" w:rsidP="003A7B24">
      <w:pPr>
        <w:pStyle w:val="Style4"/>
        <w:tabs>
          <w:tab w:val="left" w:pos="355"/>
        </w:tabs>
        <w:spacing w:line="259" w:lineRule="exact"/>
        <w:rPr>
          <w:rFonts w:ascii="Times New Roman" w:hAnsi="Times New Roman"/>
          <w:color w:val="000000"/>
        </w:rPr>
      </w:pPr>
      <w:r w:rsidRPr="00F0374C">
        <w:rPr>
          <w:rFonts w:ascii="Times New Roman" w:hAnsi="Times New Roman"/>
          <w:color w:val="000000"/>
        </w:rPr>
        <w:t xml:space="preserve">4.   W przypadku powierzenia  podwykonawcy przez </w:t>
      </w:r>
      <w:r>
        <w:rPr>
          <w:rFonts w:ascii="Times New Roman" w:hAnsi="Times New Roman"/>
          <w:color w:val="000000"/>
        </w:rPr>
        <w:t>Sprzedawcę</w:t>
      </w:r>
      <w:r w:rsidRPr="00F0374C">
        <w:rPr>
          <w:rFonts w:ascii="Times New Roman" w:hAnsi="Times New Roman"/>
          <w:color w:val="000000"/>
        </w:rPr>
        <w:t xml:space="preserve"> realizacji  przedmiotu Umowy, </w:t>
      </w:r>
      <w:r w:rsidRPr="009C1018">
        <w:rPr>
          <w:rFonts w:ascii="Times New Roman" w:hAnsi="Times New Roman"/>
          <w:color w:val="000000"/>
        </w:rPr>
        <w:t>Sprzedawca</w:t>
      </w:r>
      <w:r w:rsidRPr="00F0374C">
        <w:rPr>
          <w:rFonts w:ascii="Times New Roman" w:hAnsi="Times New Roman"/>
          <w:color w:val="000000"/>
        </w:rPr>
        <w:t xml:space="preserve"> jest zobowiązany do dokonania we własnym zakresie zapłaty wynagrodzenia należnego podwykonawcy.</w:t>
      </w:r>
    </w:p>
    <w:p w:rsidR="003A7B24" w:rsidRDefault="003A7B24" w:rsidP="003A7B24">
      <w:pPr>
        <w:pStyle w:val="Style4"/>
        <w:tabs>
          <w:tab w:val="left" w:pos="355"/>
        </w:tabs>
        <w:spacing w:line="259" w:lineRule="exact"/>
        <w:rPr>
          <w:rFonts w:ascii="Times New Roman" w:hAnsi="Times New Roman"/>
          <w:color w:val="000000"/>
        </w:rPr>
      </w:pPr>
      <w:r w:rsidRPr="00F0374C">
        <w:rPr>
          <w:rFonts w:ascii="Times New Roman" w:hAnsi="Times New Roman"/>
          <w:color w:val="000000"/>
        </w:rPr>
        <w:t xml:space="preserve">5.  </w:t>
      </w:r>
      <w:r w:rsidRPr="009C1018">
        <w:rPr>
          <w:rFonts w:ascii="Times New Roman" w:hAnsi="Times New Roman"/>
          <w:color w:val="000000"/>
        </w:rPr>
        <w:t>Sprzedawca</w:t>
      </w:r>
      <w:r w:rsidRPr="00F0374C">
        <w:rPr>
          <w:rFonts w:ascii="Times New Roman" w:hAnsi="Times New Roman"/>
          <w:color w:val="000000"/>
        </w:rPr>
        <w:t xml:space="preserve">, na każde wezwanie i w terminie wyznaczonym przez Zamawiającego będzie   zobowiązany   przedstawiać   Zamawiającemu   pełną   listę   podwykonawców biorących   udział   w   realizacji   zamówienia   wraz   z   oświadczeniem   </w:t>
      </w:r>
      <w:r>
        <w:rPr>
          <w:rFonts w:ascii="Times New Roman" w:hAnsi="Times New Roman"/>
          <w:color w:val="000000"/>
        </w:rPr>
        <w:t>Sprzedawcy</w:t>
      </w:r>
      <w:r w:rsidRPr="00F0374C">
        <w:rPr>
          <w:rFonts w:ascii="Times New Roman" w:hAnsi="Times New Roman"/>
          <w:color w:val="000000"/>
        </w:rPr>
        <w:t xml:space="preserve"> o   uregulowaniu   wszystkich   wymaganych   zobowiązań   związanych   z   realizacją Przedmiot</w:t>
      </w:r>
      <w:r>
        <w:rPr>
          <w:rFonts w:ascii="Times New Roman" w:hAnsi="Times New Roman"/>
          <w:color w:val="000000"/>
        </w:rPr>
        <w:t>u umowy względem podwykonawców.</w:t>
      </w:r>
    </w:p>
    <w:p w:rsidR="003A7B24" w:rsidRPr="0088667B" w:rsidRDefault="003A7B24" w:rsidP="003A7B24">
      <w:pPr>
        <w:pStyle w:val="Style4"/>
        <w:tabs>
          <w:tab w:val="left" w:pos="355"/>
        </w:tabs>
        <w:spacing w:line="259" w:lineRule="exact"/>
        <w:rPr>
          <w:rStyle w:val="FontStyle64"/>
          <w:rFonts w:ascii="Times New Roman" w:hAnsi="Times New Roman"/>
        </w:rPr>
      </w:pPr>
      <w:r w:rsidRPr="00F0374C">
        <w:rPr>
          <w:rFonts w:ascii="Times New Roman" w:hAnsi="Times New Roman"/>
          <w:color w:val="000000"/>
        </w:rPr>
        <w:t xml:space="preserve">6.  </w:t>
      </w:r>
      <w:r w:rsidRPr="007B654F">
        <w:rPr>
          <w:rFonts w:ascii="Times New Roman" w:hAnsi="Times New Roman"/>
          <w:color w:val="000000"/>
        </w:rPr>
        <w:t>Przedłożenie listy podwykonawców lub oświadczenia, o których mowa w ust. 5, niezgodnych ze stanem faktycznym jak i nieprzedstawienie listy lub oświadczenia pomimo   wyznaczenia   w   tym   celu   przez   Zamawiającego  dodatkowego  terminu w pisemnym wezwaniu, stanowi rażące naruszenie postanowień umowy.</w:t>
      </w:r>
    </w:p>
    <w:p w:rsidR="003A7B24" w:rsidRDefault="003A7B24" w:rsidP="003A7B24">
      <w:pPr>
        <w:keepNext/>
        <w:ind w:left="3544"/>
        <w:outlineLvl w:val="2"/>
        <w:rPr>
          <w:rFonts w:ascii="Times New Roman" w:hAnsi="Times New Roman"/>
          <w:b/>
        </w:rPr>
      </w:pPr>
      <w:bookmarkStart w:id="0" w:name="_Toc244866996"/>
      <w:bookmarkStart w:id="1" w:name="_Toc244867035"/>
      <w:bookmarkStart w:id="2" w:name="_Toc248914610"/>
      <w:r>
        <w:rPr>
          <w:rFonts w:ascii="Times New Roman" w:hAnsi="Times New Roman"/>
          <w:b/>
        </w:rPr>
        <w:t xml:space="preserve">        </w:t>
      </w:r>
    </w:p>
    <w:p w:rsidR="003A7B24" w:rsidRPr="0088667B" w:rsidRDefault="003A7B24" w:rsidP="003A7B24">
      <w:pPr>
        <w:keepNext/>
        <w:ind w:left="3544"/>
        <w:outlineLvl w:val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</w:t>
      </w:r>
      <w:r w:rsidRPr="0088667B">
        <w:rPr>
          <w:rFonts w:ascii="Times New Roman" w:hAnsi="Times New Roman"/>
          <w:b/>
        </w:rPr>
        <w:t xml:space="preserve">§ </w:t>
      </w:r>
      <w:bookmarkEnd w:id="0"/>
      <w:bookmarkEnd w:id="1"/>
      <w:r w:rsidRPr="0088667B">
        <w:rPr>
          <w:rFonts w:ascii="Times New Roman" w:hAnsi="Times New Roman"/>
          <w:b/>
        </w:rPr>
        <w:t>1</w:t>
      </w:r>
      <w:r w:rsidR="009D5631">
        <w:rPr>
          <w:rFonts w:ascii="Times New Roman" w:hAnsi="Times New Roman"/>
          <w:b/>
        </w:rPr>
        <w:t>3</w:t>
      </w:r>
    </w:p>
    <w:p w:rsidR="003A7B24" w:rsidRDefault="003A7B24" w:rsidP="003A7B24">
      <w:pPr>
        <w:keepNext/>
        <w:jc w:val="center"/>
        <w:outlineLvl w:val="2"/>
        <w:rPr>
          <w:rFonts w:ascii="Times New Roman" w:hAnsi="Times New Roman"/>
          <w:b/>
        </w:rPr>
      </w:pPr>
      <w:bookmarkStart w:id="3" w:name="_Toc244866997"/>
      <w:bookmarkStart w:id="4" w:name="_Toc244867036"/>
      <w:r w:rsidRPr="0088667B">
        <w:rPr>
          <w:rFonts w:ascii="Times New Roman" w:hAnsi="Times New Roman"/>
          <w:b/>
        </w:rPr>
        <w:t>Kary umowne</w:t>
      </w:r>
      <w:bookmarkEnd w:id="2"/>
      <w:bookmarkEnd w:id="3"/>
      <w:bookmarkEnd w:id="4"/>
    </w:p>
    <w:p w:rsidR="003A7B24" w:rsidRPr="0088667B" w:rsidRDefault="003A7B24" w:rsidP="003A7B24">
      <w:pPr>
        <w:keepNext/>
        <w:jc w:val="center"/>
        <w:outlineLvl w:val="2"/>
        <w:rPr>
          <w:rFonts w:ascii="Times New Roman" w:hAnsi="Times New Roman"/>
          <w:b/>
        </w:rPr>
      </w:pPr>
    </w:p>
    <w:p w:rsidR="003A7B24" w:rsidRPr="004F1ABB" w:rsidRDefault="003A7B24" w:rsidP="003A7B24">
      <w:pPr>
        <w:numPr>
          <w:ilvl w:val="6"/>
          <w:numId w:val="16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88667B">
        <w:rPr>
          <w:rFonts w:ascii="Times New Roman" w:hAnsi="Times New Roman"/>
          <w:color w:val="000000"/>
        </w:rPr>
        <w:t>Sprzedawca zapłaci Zamawiaj</w:t>
      </w:r>
      <w:bookmarkStart w:id="5" w:name="_GoBack"/>
      <w:bookmarkEnd w:id="5"/>
      <w:r w:rsidRPr="0088667B">
        <w:rPr>
          <w:rFonts w:ascii="Times New Roman" w:hAnsi="Times New Roman"/>
          <w:color w:val="000000"/>
        </w:rPr>
        <w:t>ącemu karę umowną w wysokości:</w:t>
      </w:r>
    </w:p>
    <w:p w:rsidR="003A7B24" w:rsidRPr="00B86475" w:rsidRDefault="003A7B24" w:rsidP="003A7B24">
      <w:pPr>
        <w:pStyle w:val="Akapitzlist"/>
        <w:numPr>
          <w:ilvl w:val="1"/>
          <w:numId w:val="22"/>
        </w:numPr>
        <w:jc w:val="both"/>
        <w:rPr>
          <w:rFonts w:ascii="Times New Roman" w:hAnsi="Times New Roman"/>
          <w:color w:val="000000"/>
        </w:rPr>
      </w:pPr>
      <w:r w:rsidRPr="00B86475">
        <w:rPr>
          <w:rFonts w:ascii="Times New Roman" w:hAnsi="Times New Roman"/>
          <w:color w:val="000000"/>
        </w:rPr>
        <w:t xml:space="preserve">0,1% wynagrodzenia umownego za każdy dzień </w:t>
      </w:r>
      <w:r w:rsidR="00EE569D">
        <w:rPr>
          <w:rFonts w:ascii="Times New Roman" w:hAnsi="Times New Roman"/>
          <w:color w:val="000000"/>
        </w:rPr>
        <w:t>zwłoki</w:t>
      </w:r>
      <w:r w:rsidRPr="00B86475">
        <w:rPr>
          <w:rFonts w:ascii="Times New Roman" w:hAnsi="Times New Roman"/>
          <w:color w:val="000000"/>
        </w:rPr>
        <w:t xml:space="preserve"> w realizacji przedmiotu umowy, z przyczyn leżących po stronie Sprzedawcy.</w:t>
      </w:r>
    </w:p>
    <w:p w:rsidR="003A7B24" w:rsidRDefault="003A7B24" w:rsidP="003A7B24">
      <w:pPr>
        <w:numPr>
          <w:ilvl w:val="1"/>
          <w:numId w:val="22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</w:t>
      </w:r>
      <w:r w:rsidRPr="0088667B">
        <w:rPr>
          <w:rFonts w:ascii="Times New Roman" w:hAnsi="Times New Roman"/>
          <w:color w:val="000000"/>
        </w:rPr>
        <w:t>% wynagrodzenia umownego za odstąpienie od umowy z przyczyn leżących po stronie Sprzedawcy.</w:t>
      </w:r>
    </w:p>
    <w:p w:rsidR="003A7B24" w:rsidRDefault="003A7B24" w:rsidP="003A7B24">
      <w:pPr>
        <w:numPr>
          <w:ilvl w:val="1"/>
          <w:numId w:val="22"/>
        </w:numPr>
        <w:jc w:val="both"/>
        <w:rPr>
          <w:rFonts w:ascii="Times New Roman" w:hAnsi="Times New Roman"/>
          <w:color w:val="000000"/>
        </w:rPr>
      </w:pPr>
      <w:r w:rsidRPr="00F0374C">
        <w:rPr>
          <w:rFonts w:ascii="Times New Roman" w:hAnsi="Times New Roman"/>
          <w:color w:val="000000"/>
        </w:rPr>
        <w:t>nieprzedłożenia  listy podwykonawców  lub oświadczenia, określonych  w  §  1</w:t>
      </w:r>
      <w:r>
        <w:rPr>
          <w:rFonts w:ascii="Times New Roman" w:hAnsi="Times New Roman"/>
          <w:color w:val="000000"/>
        </w:rPr>
        <w:t>3</w:t>
      </w:r>
      <w:r w:rsidRPr="00F0374C">
        <w:rPr>
          <w:rFonts w:ascii="Times New Roman" w:hAnsi="Times New Roman"/>
          <w:color w:val="000000"/>
        </w:rPr>
        <w:t xml:space="preserve"> ust.   5   w   wyznaczonym   terminie,   w wysokości   0,1%   wynagrodzenia   netto, o którym mowa w § 5 ust. 1 za każdy dzień </w:t>
      </w:r>
      <w:r w:rsidR="00EE569D">
        <w:rPr>
          <w:rFonts w:ascii="Times New Roman" w:hAnsi="Times New Roman"/>
          <w:color w:val="000000"/>
        </w:rPr>
        <w:t>zwłoki</w:t>
      </w:r>
    </w:p>
    <w:p w:rsidR="003A7B24" w:rsidRPr="0088667B" w:rsidRDefault="003A7B24" w:rsidP="003A7B24">
      <w:pPr>
        <w:numPr>
          <w:ilvl w:val="1"/>
          <w:numId w:val="22"/>
        </w:numPr>
        <w:jc w:val="both"/>
        <w:rPr>
          <w:rFonts w:ascii="Times New Roman" w:hAnsi="Times New Roman"/>
          <w:color w:val="000000"/>
        </w:rPr>
      </w:pPr>
      <w:r w:rsidRPr="00F0374C">
        <w:rPr>
          <w:rFonts w:ascii="Times New Roman" w:hAnsi="Times New Roman"/>
          <w:color w:val="000000"/>
        </w:rPr>
        <w:t>przedłożenia listy podwykonawców lub oświadczenia, o których mowa w § 1</w:t>
      </w:r>
      <w:r>
        <w:rPr>
          <w:rFonts w:ascii="Times New Roman" w:hAnsi="Times New Roman"/>
          <w:color w:val="000000"/>
        </w:rPr>
        <w:t>3</w:t>
      </w:r>
      <w:r w:rsidRPr="00F0374C">
        <w:rPr>
          <w:rFonts w:ascii="Times New Roman" w:hAnsi="Times New Roman"/>
          <w:color w:val="000000"/>
        </w:rPr>
        <w:t xml:space="preserve"> ust, 5 niezgodnych ze stanem faktycznym - w wysokości 0,1% wynagrodzenia netto, o którym mowa w § 5 ust. 1, za każdy taki przypadek</w:t>
      </w:r>
    </w:p>
    <w:p w:rsidR="003A7B24" w:rsidRPr="0088667B" w:rsidRDefault="003A7B24" w:rsidP="003A7B24">
      <w:pPr>
        <w:numPr>
          <w:ilvl w:val="0"/>
          <w:numId w:val="18"/>
        </w:numPr>
        <w:tabs>
          <w:tab w:val="num" w:pos="284"/>
        </w:tabs>
        <w:ind w:hanging="1440"/>
        <w:jc w:val="both"/>
        <w:rPr>
          <w:rFonts w:ascii="Times New Roman" w:hAnsi="Times New Roman"/>
          <w:color w:val="000000"/>
        </w:rPr>
      </w:pPr>
      <w:r w:rsidRPr="0088667B">
        <w:rPr>
          <w:rFonts w:ascii="Times New Roman" w:hAnsi="Times New Roman"/>
          <w:color w:val="000000"/>
        </w:rPr>
        <w:lastRenderedPageBreak/>
        <w:t>Zamawiający zapłaci Sprzedawcy karę umowną w wysokości:</w:t>
      </w:r>
    </w:p>
    <w:p w:rsidR="003A7B24" w:rsidRPr="0088667B" w:rsidRDefault="003A7B24" w:rsidP="003A7B24">
      <w:pPr>
        <w:numPr>
          <w:ilvl w:val="0"/>
          <w:numId w:val="17"/>
        </w:numPr>
        <w:jc w:val="both"/>
        <w:rPr>
          <w:rFonts w:ascii="Times New Roman" w:hAnsi="Times New Roman"/>
          <w:color w:val="000000"/>
        </w:rPr>
      </w:pPr>
      <w:r w:rsidRPr="0088667B">
        <w:rPr>
          <w:rFonts w:ascii="Times New Roman" w:hAnsi="Times New Roman"/>
          <w:color w:val="000000"/>
        </w:rPr>
        <w:t>0,1% wynagrodzenia umownego za każdy dzień zwłoki w odbiorze energii.</w:t>
      </w:r>
    </w:p>
    <w:p w:rsidR="003A7B24" w:rsidRPr="0088667B" w:rsidRDefault="003A7B24" w:rsidP="003A7B24">
      <w:pPr>
        <w:numPr>
          <w:ilvl w:val="0"/>
          <w:numId w:val="17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</w:t>
      </w:r>
      <w:r w:rsidRPr="0088667B">
        <w:rPr>
          <w:rFonts w:ascii="Times New Roman" w:hAnsi="Times New Roman"/>
          <w:color w:val="000000"/>
        </w:rPr>
        <w:t>%  wynagrodzenia umownego za odstąpienie od umowy z przyczyn leżący po stronie Zamawiającego, chyba, że odstąpienie nastąpi w sytuacji określonej w art. 145 Ustawy prawo zamówień publicznych.</w:t>
      </w:r>
    </w:p>
    <w:p w:rsidR="003A7B24" w:rsidRPr="0088667B" w:rsidRDefault="003A7B24" w:rsidP="003A7B24">
      <w:pPr>
        <w:numPr>
          <w:ilvl w:val="0"/>
          <w:numId w:val="18"/>
        </w:numPr>
        <w:tabs>
          <w:tab w:val="clear" w:pos="1440"/>
          <w:tab w:val="num" w:pos="284"/>
          <w:tab w:val="num" w:pos="426"/>
        </w:tabs>
        <w:spacing w:before="120" w:after="120"/>
        <w:ind w:left="284" w:hanging="284"/>
        <w:jc w:val="both"/>
        <w:rPr>
          <w:rFonts w:ascii="Times New Roman" w:hAnsi="Times New Roman"/>
        </w:rPr>
      </w:pPr>
      <w:r w:rsidRPr="0088667B">
        <w:rPr>
          <w:rFonts w:ascii="Times New Roman" w:hAnsi="Times New Roman"/>
          <w:color w:val="000000"/>
        </w:rPr>
        <w:t>Przez wynagrodzenie umowne</w:t>
      </w:r>
      <w:r w:rsidRPr="0088667B">
        <w:rPr>
          <w:rFonts w:ascii="Times New Roman" w:hAnsi="Times New Roman"/>
        </w:rPr>
        <w:t>,</w:t>
      </w:r>
      <w:r w:rsidRPr="0088667B">
        <w:rPr>
          <w:rFonts w:ascii="Times New Roman" w:hAnsi="Times New Roman"/>
          <w:color w:val="000000"/>
        </w:rPr>
        <w:t xml:space="preserve"> stanowiące podstawę naliczenia kar umownych, strony rozumieją wynagrodzenie ustalone pomiędzy stronami w </w:t>
      </w:r>
      <w:r w:rsidRPr="0088667B">
        <w:rPr>
          <w:rFonts w:ascii="Times New Roman" w:hAnsi="Times New Roman"/>
        </w:rPr>
        <w:t>§ 6 ust. 1 umowy.</w:t>
      </w:r>
    </w:p>
    <w:p w:rsidR="003A7B24" w:rsidRPr="0088667B" w:rsidRDefault="003A7B24" w:rsidP="003A7B24">
      <w:pPr>
        <w:numPr>
          <w:ilvl w:val="0"/>
          <w:numId w:val="18"/>
        </w:numPr>
        <w:tabs>
          <w:tab w:val="clear" w:pos="1440"/>
          <w:tab w:val="num" w:pos="284"/>
        </w:tabs>
        <w:spacing w:before="120" w:after="120"/>
        <w:ind w:left="284" w:hanging="284"/>
        <w:jc w:val="both"/>
        <w:rPr>
          <w:rFonts w:ascii="Times New Roman" w:hAnsi="Times New Roman"/>
          <w:color w:val="000000"/>
        </w:rPr>
      </w:pPr>
      <w:r w:rsidRPr="0088667B">
        <w:rPr>
          <w:rFonts w:ascii="Times New Roman" w:hAnsi="Times New Roman"/>
          <w:color w:val="000000"/>
        </w:rPr>
        <w:t>Strony mają prawo dochodzenia, niezależnie od kar umownych, odszkodowania na zasadach ogólnych, do wysokości rzeczywiście poniesionej szkody.</w:t>
      </w:r>
    </w:p>
    <w:p w:rsidR="003A7B24" w:rsidRDefault="003A7B24" w:rsidP="003A7B24">
      <w:pPr>
        <w:numPr>
          <w:ilvl w:val="0"/>
          <w:numId w:val="18"/>
        </w:numPr>
        <w:tabs>
          <w:tab w:val="clear" w:pos="1440"/>
          <w:tab w:val="num" w:pos="284"/>
        </w:tabs>
        <w:spacing w:before="120" w:after="120"/>
        <w:ind w:left="284" w:hanging="284"/>
        <w:jc w:val="both"/>
        <w:rPr>
          <w:rFonts w:ascii="Times New Roman" w:hAnsi="Times New Roman"/>
          <w:color w:val="000000"/>
        </w:rPr>
      </w:pPr>
      <w:r w:rsidRPr="0088667B">
        <w:rPr>
          <w:rFonts w:ascii="Times New Roman" w:hAnsi="Times New Roman"/>
          <w:color w:val="000000"/>
        </w:rPr>
        <w:t>Sprzedawca może wypowiedzieć umowę, bądź wstrzymać dostarczanie energii elektrycznej w przypadku, gdy Zamawiający opóźnia się z zapłatą za pobraną energię elektryczną, o co najmniej miesiąc od upływu terminu płatności, pomimo uprzedniego powiadomienia na piśmie o zamiarze wypowiedzenia umowy i wyznaczenia dodatkowego, dwutygodniowego terminu do zapłaty zaległych i obecnych należności.</w:t>
      </w:r>
    </w:p>
    <w:p w:rsidR="003A7B24" w:rsidRDefault="003A7B24" w:rsidP="003A7B24">
      <w:pPr>
        <w:numPr>
          <w:ilvl w:val="0"/>
          <w:numId w:val="18"/>
        </w:numPr>
        <w:tabs>
          <w:tab w:val="clear" w:pos="1440"/>
          <w:tab w:val="num" w:pos="284"/>
        </w:tabs>
        <w:spacing w:before="120" w:after="120"/>
        <w:ind w:left="284" w:hanging="284"/>
        <w:jc w:val="both"/>
        <w:rPr>
          <w:rFonts w:ascii="Times New Roman" w:hAnsi="Times New Roman"/>
          <w:color w:val="000000"/>
        </w:rPr>
      </w:pPr>
      <w:r w:rsidRPr="00A6388A">
        <w:rPr>
          <w:rFonts w:ascii="Times New Roman" w:hAnsi="Times New Roman"/>
          <w:color w:val="000000"/>
        </w:rPr>
        <w:t>Strona występująca z żądaniem zapłaty kary umownej wystawi na rzecz drugiej Strony notę księgową (obciążeniową) na kwotę należnych kar umownych.</w:t>
      </w:r>
    </w:p>
    <w:p w:rsidR="00446E98" w:rsidRDefault="00446E98" w:rsidP="00446E98">
      <w:pPr>
        <w:pStyle w:val="Akapitzlist"/>
        <w:numPr>
          <w:ilvl w:val="0"/>
          <w:numId w:val="18"/>
        </w:numPr>
        <w:tabs>
          <w:tab w:val="clear" w:pos="1440"/>
          <w:tab w:val="num" w:pos="284"/>
        </w:tabs>
        <w:ind w:left="284" w:hanging="284"/>
        <w:contextualSpacing w:val="0"/>
        <w:rPr>
          <w:rFonts w:ascii="Times New Roman" w:hAnsi="Times New Roman"/>
        </w:rPr>
      </w:pPr>
      <w:r w:rsidRPr="00446E98">
        <w:rPr>
          <w:rFonts w:ascii="Times New Roman" w:hAnsi="Times New Roman"/>
        </w:rPr>
        <w:t xml:space="preserve">Łączna maksymalna wysokość kar umownych, których mogą dochodzić strony wynosi 20% wartości brutto umowy, określonej w § </w:t>
      </w:r>
      <w:r>
        <w:rPr>
          <w:rFonts w:ascii="Times New Roman" w:hAnsi="Times New Roman"/>
        </w:rPr>
        <w:t>6</w:t>
      </w:r>
      <w:r w:rsidRPr="00446E98">
        <w:rPr>
          <w:rFonts w:ascii="Times New Roman" w:hAnsi="Times New Roman"/>
        </w:rPr>
        <w:t xml:space="preserve"> ust.</w:t>
      </w:r>
      <w:r>
        <w:rPr>
          <w:rFonts w:ascii="Times New Roman" w:hAnsi="Times New Roman"/>
        </w:rPr>
        <w:t>1</w:t>
      </w:r>
      <w:r w:rsidRPr="00446E98">
        <w:rPr>
          <w:rFonts w:ascii="Times New Roman" w:hAnsi="Times New Roman"/>
        </w:rPr>
        <w:t xml:space="preserve"> umowy.</w:t>
      </w:r>
    </w:p>
    <w:p w:rsidR="009D5631" w:rsidRPr="009D5631" w:rsidRDefault="009D5631" w:rsidP="009D5631">
      <w:pPr>
        <w:pStyle w:val="Akapitzlist"/>
        <w:ind w:left="284"/>
        <w:rPr>
          <w:rFonts w:ascii="Times New Roman" w:hAnsi="Times New Roman"/>
        </w:rPr>
      </w:pPr>
    </w:p>
    <w:p w:rsidR="009D5631" w:rsidRPr="009D5631" w:rsidRDefault="009D5631" w:rsidP="009D5631">
      <w:pPr>
        <w:pStyle w:val="Akapitzlist"/>
        <w:ind w:left="284"/>
        <w:jc w:val="center"/>
        <w:rPr>
          <w:rFonts w:ascii="Times New Roman" w:hAnsi="Times New Roman"/>
          <w:b/>
        </w:rPr>
      </w:pPr>
      <w:r w:rsidRPr="009D5631">
        <w:rPr>
          <w:rFonts w:ascii="Times New Roman" w:hAnsi="Times New Roman"/>
          <w:b/>
        </w:rPr>
        <w:t>§ 14</w:t>
      </w:r>
    </w:p>
    <w:p w:rsidR="009D5631" w:rsidRPr="009D5631" w:rsidRDefault="009D5631" w:rsidP="009D5631">
      <w:pPr>
        <w:pStyle w:val="Akapitzlist"/>
        <w:ind w:left="284"/>
        <w:jc w:val="center"/>
        <w:rPr>
          <w:rFonts w:ascii="Times New Roman" w:hAnsi="Times New Roman"/>
          <w:b/>
        </w:rPr>
      </w:pPr>
      <w:r w:rsidRPr="009D5631">
        <w:rPr>
          <w:rFonts w:ascii="Times New Roman" w:hAnsi="Times New Roman"/>
          <w:b/>
        </w:rPr>
        <w:t>Postanowienia Końcowe</w:t>
      </w:r>
    </w:p>
    <w:p w:rsidR="009D5631" w:rsidRPr="009D5631" w:rsidRDefault="009D5631" w:rsidP="009D5631">
      <w:pPr>
        <w:pStyle w:val="Akapitzlist"/>
        <w:ind w:left="284"/>
        <w:rPr>
          <w:rFonts w:ascii="Times New Roman" w:hAnsi="Times New Roman"/>
        </w:rPr>
      </w:pPr>
    </w:p>
    <w:p w:rsidR="009D5631" w:rsidRPr="009D5631" w:rsidRDefault="009D5631" w:rsidP="00791E7E">
      <w:pPr>
        <w:pStyle w:val="Akapitzlist"/>
        <w:ind w:left="284"/>
        <w:jc w:val="both"/>
        <w:rPr>
          <w:rFonts w:ascii="Times New Roman" w:hAnsi="Times New Roman"/>
        </w:rPr>
      </w:pPr>
      <w:r w:rsidRPr="009D5631">
        <w:rPr>
          <w:rFonts w:ascii="Times New Roman" w:hAnsi="Times New Roman"/>
        </w:rPr>
        <w:t>1.</w:t>
      </w:r>
      <w:r w:rsidRPr="009D5631">
        <w:rPr>
          <w:rFonts w:ascii="Times New Roman" w:hAnsi="Times New Roman"/>
        </w:rPr>
        <w:tab/>
        <w:t>Zamawiający udzieli Sprzedawcy stosownych pełnomocnictw w celu wykonania przez niego zobowiązań wynikających z Umowy oraz umowy sprzedaży energii elektrycznej czynnej.</w:t>
      </w:r>
    </w:p>
    <w:p w:rsidR="009D5631" w:rsidRPr="009D5631" w:rsidRDefault="009D5631" w:rsidP="00791E7E">
      <w:pPr>
        <w:pStyle w:val="Akapitzlist"/>
        <w:ind w:left="284"/>
        <w:jc w:val="both"/>
        <w:rPr>
          <w:rFonts w:ascii="Times New Roman" w:hAnsi="Times New Roman"/>
        </w:rPr>
      </w:pPr>
      <w:r w:rsidRPr="009D5631">
        <w:rPr>
          <w:rFonts w:ascii="Times New Roman" w:hAnsi="Times New Roman"/>
        </w:rPr>
        <w:t>2.</w:t>
      </w:r>
      <w:r w:rsidRPr="009D5631">
        <w:rPr>
          <w:rFonts w:ascii="Times New Roman" w:hAnsi="Times New Roman"/>
        </w:rPr>
        <w:tab/>
        <w:t>Strony postanawiają, że  Zamawiający  uprawniony jest do zmiany ilości PPE (zwiększenia lub zmniejszenia) w stosunku do ilości wskazanej w załączniku nr 6 do SWZ. Podstawę dla zmiany ilości PPE stanowić będzie pisemne oświadczenie   - aneks. Zmiana ilości PPE nie wymaga zmiany umowy sprzedaży energii elektrycznej czynnej zawartej przez  Zamawiającego. Rozliczenie dodatkowych punktów odbioru będzie się odbywać odpowiednio do pierwotnej części zamówienia i według tej samej stawki rozliczeniowej. Zwiększenie punktów poboru lub zmiana grupy taryfowej możliwe jest jedynie w obrębie grup taryfowych, które zostały ujęte w SWZ oraz wycenione w Formularzu Ofertowym Wykonawcy.</w:t>
      </w:r>
    </w:p>
    <w:p w:rsidR="009D5631" w:rsidRPr="009D5631" w:rsidRDefault="009D5631" w:rsidP="00791E7E">
      <w:pPr>
        <w:pStyle w:val="Akapitzlist"/>
        <w:ind w:left="284"/>
        <w:jc w:val="both"/>
        <w:rPr>
          <w:rFonts w:ascii="Times New Roman" w:hAnsi="Times New Roman"/>
        </w:rPr>
      </w:pPr>
      <w:r w:rsidRPr="009D5631">
        <w:rPr>
          <w:rFonts w:ascii="Times New Roman" w:hAnsi="Times New Roman"/>
        </w:rPr>
        <w:t>3.</w:t>
      </w:r>
      <w:r w:rsidRPr="009D5631">
        <w:rPr>
          <w:rFonts w:ascii="Times New Roman" w:hAnsi="Times New Roman"/>
        </w:rPr>
        <w:tab/>
        <w:t>W zakresie nieuregulowanym niniejszą umową stosuje się przepisy Kodeksu Cywilnego, Prawa energetycznego oraz ustawy Prawo zamówień publicznych wraz z aktami wykonawczymi do nich.</w:t>
      </w:r>
    </w:p>
    <w:p w:rsidR="009D5631" w:rsidRPr="009D5631" w:rsidRDefault="009D5631" w:rsidP="00791E7E">
      <w:pPr>
        <w:pStyle w:val="Akapitzlist"/>
        <w:ind w:left="284"/>
        <w:jc w:val="both"/>
        <w:rPr>
          <w:rFonts w:ascii="Times New Roman" w:hAnsi="Times New Roman"/>
        </w:rPr>
      </w:pPr>
      <w:r w:rsidRPr="009D5631">
        <w:rPr>
          <w:rFonts w:ascii="Times New Roman" w:hAnsi="Times New Roman"/>
        </w:rPr>
        <w:t>4.</w:t>
      </w:r>
      <w:r w:rsidRPr="009D5631">
        <w:rPr>
          <w:rFonts w:ascii="Times New Roman" w:hAnsi="Times New Roman"/>
        </w:rPr>
        <w:tab/>
        <w:t>Wszelkie zmiany Umowy wymagają formy pisemnej pod rygorem nieważności.</w:t>
      </w:r>
    </w:p>
    <w:p w:rsidR="009D5631" w:rsidRPr="009D5631" w:rsidRDefault="009D5631" w:rsidP="00791E7E">
      <w:pPr>
        <w:pStyle w:val="Akapitzlist"/>
        <w:ind w:left="284"/>
        <w:jc w:val="both"/>
        <w:rPr>
          <w:rFonts w:ascii="Times New Roman" w:hAnsi="Times New Roman"/>
        </w:rPr>
      </w:pPr>
      <w:r w:rsidRPr="009D5631">
        <w:rPr>
          <w:rFonts w:ascii="Times New Roman" w:hAnsi="Times New Roman"/>
        </w:rPr>
        <w:t>5.</w:t>
      </w:r>
      <w:r w:rsidRPr="009D5631">
        <w:rPr>
          <w:rFonts w:ascii="Times New Roman" w:hAnsi="Times New Roman"/>
        </w:rPr>
        <w:tab/>
        <w:t xml:space="preserve">Zamawiający dopuszcza zmianę postanowień zawartej umowy oraz określa warunki zmian (w granicach dyspozycji art. 455 ust.1 pkt. 1 Ustawy </w:t>
      </w:r>
      <w:proofErr w:type="spellStart"/>
      <w:r w:rsidRPr="009D5631">
        <w:rPr>
          <w:rFonts w:ascii="Times New Roman" w:hAnsi="Times New Roman"/>
        </w:rPr>
        <w:t>Pzp</w:t>
      </w:r>
      <w:proofErr w:type="spellEnd"/>
      <w:r w:rsidRPr="009D5631">
        <w:rPr>
          <w:rFonts w:ascii="Times New Roman" w:hAnsi="Times New Roman"/>
        </w:rPr>
        <w:t>):</w:t>
      </w:r>
    </w:p>
    <w:p w:rsidR="009D5631" w:rsidRPr="009D5631" w:rsidRDefault="009D5631" w:rsidP="00791E7E">
      <w:pPr>
        <w:pStyle w:val="Akapitzlist"/>
        <w:ind w:left="284"/>
        <w:jc w:val="both"/>
        <w:rPr>
          <w:rFonts w:ascii="Times New Roman" w:hAnsi="Times New Roman"/>
        </w:rPr>
      </w:pPr>
      <w:r w:rsidRPr="009D5631">
        <w:rPr>
          <w:rFonts w:ascii="Times New Roman" w:hAnsi="Times New Roman"/>
        </w:rPr>
        <w:t>•</w:t>
      </w:r>
      <w:r w:rsidRPr="009D5631">
        <w:rPr>
          <w:rFonts w:ascii="Times New Roman" w:hAnsi="Times New Roman"/>
        </w:rPr>
        <w:tab/>
        <w:t xml:space="preserve">  zmiany w strukturze organizacyjnej Sprzedawcy lub Zamawiającego dotyczące określonych w umowie nazw, adresów. Strony niezwłocznie poinformują się pisemnie o tych zmianach,</w:t>
      </w:r>
    </w:p>
    <w:p w:rsidR="009D5631" w:rsidRPr="009D5631" w:rsidRDefault="009D5631" w:rsidP="00791E7E">
      <w:pPr>
        <w:pStyle w:val="Akapitzlist"/>
        <w:ind w:left="284"/>
        <w:jc w:val="both"/>
        <w:rPr>
          <w:rFonts w:ascii="Times New Roman" w:hAnsi="Times New Roman"/>
        </w:rPr>
      </w:pPr>
      <w:r w:rsidRPr="009D5631">
        <w:rPr>
          <w:rFonts w:ascii="Times New Roman" w:hAnsi="Times New Roman"/>
        </w:rPr>
        <w:t>•</w:t>
      </w:r>
      <w:r w:rsidRPr="009D5631">
        <w:rPr>
          <w:rFonts w:ascii="Times New Roman" w:hAnsi="Times New Roman"/>
        </w:rPr>
        <w:tab/>
        <w:t xml:space="preserve">   zmiany osób reprezentujących strony, Strony niezwłocznie poinformują się pisemnie </w:t>
      </w:r>
    </w:p>
    <w:p w:rsidR="009D5631" w:rsidRPr="009D5631" w:rsidRDefault="009D5631" w:rsidP="00791E7E">
      <w:pPr>
        <w:pStyle w:val="Akapitzlist"/>
        <w:ind w:left="284"/>
        <w:jc w:val="both"/>
        <w:rPr>
          <w:rFonts w:ascii="Times New Roman" w:hAnsi="Times New Roman"/>
        </w:rPr>
      </w:pPr>
      <w:r w:rsidRPr="009D5631">
        <w:rPr>
          <w:rFonts w:ascii="Times New Roman" w:hAnsi="Times New Roman"/>
        </w:rPr>
        <w:t>o tych zmianach,</w:t>
      </w:r>
    </w:p>
    <w:p w:rsidR="009D5631" w:rsidRPr="009D5631" w:rsidRDefault="009D5631" w:rsidP="00791E7E">
      <w:pPr>
        <w:pStyle w:val="Akapitzlist"/>
        <w:ind w:left="284"/>
        <w:jc w:val="both"/>
        <w:rPr>
          <w:rFonts w:ascii="Times New Roman" w:hAnsi="Times New Roman"/>
        </w:rPr>
      </w:pPr>
      <w:r w:rsidRPr="009D5631">
        <w:rPr>
          <w:rFonts w:ascii="Times New Roman" w:hAnsi="Times New Roman"/>
        </w:rPr>
        <w:t>•</w:t>
      </w:r>
      <w:r w:rsidRPr="009D5631">
        <w:rPr>
          <w:rFonts w:ascii="Times New Roman" w:hAnsi="Times New Roman"/>
        </w:rPr>
        <w:tab/>
        <w:t xml:space="preserve">możliwe jest zwiększenie lub zmniejszenie liczby punktów poboru wymienionych enumeratywnie w szczegółowym opisie przedmiotu zamówienia (zał. nr 6 do SWZ), które będzie dokonywane na podstawie zmiany załącznika nr 1 do Umowy bez konieczności </w:t>
      </w:r>
      <w:r w:rsidRPr="009D5631">
        <w:rPr>
          <w:rFonts w:ascii="Times New Roman" w:hAnsi="Times New Roman"/>
        </w:rPr>
        <w:lastRenderedPageBreak/>
        <w:t>renegocjowania warunków Umowy, tj. wg stawki za kWh energii elektrycznej przewidzianej w Umowie i wycenionej w Formularzu ofertowym Sprzedawcy. Zwiększenie punktów poboru lub zmiana grupy taryfowej możliwe jest jedynie w obrębie grup taryfowych, które zostały ujęte w SWZ oraz wycenione w Formularzu Ofertowym Sprzedawcy.</w:t>
      </w:r>
    </w:p>
    <w:p w:rsidR="009D5631" w:rsidRPr="009D5631" w:rsidRDefault="009D5631" w:rsidP="00791E7E">
      <w:pPr>
        <w:pStyle w:val="Akapitzlist"/>
        <w:ind w:left="284"/>
        <w:jc w:val="both"/>
        <w:rPr>
          <w:rFonts w:ascii="Times New Roman" w:hAnsi="Times New Roman"/>
        </w:rPr>
      </w:pPr>
      <w:r w:rsidRPr="009D5631">
        <w:rPr>
          <w:rFonts w:ascii="Times New Roman" w:hAnsi="Times New Roman"/>
        </w:rPr>
        <w:t>•</w:t>
      </w:r>
      <w:r w:rsidRPr="009D5631">
        <w:rPr>
          <w:rFonts w:ascii="Times New Roman" w:hAnsi="Times New Roman"/>
        </w:rPr>
        <w:tab/>
        <w:t>zmiany unormowań prawnych powszechnie obowiązujących np. w przypadku ustawowej zmiany stawki podatku VAT i wysokości podatku akcyzowego od energii elektrycznej. Zamawiający dopuszcza możliwość zmniejszenia lub zwiększenia wynagrodzenia o kwotę równą różnicy w kwocie podatku VAT. Strony dokonają odpowiedniej zmiany wynagrodzenia umownego - dotyczy to części wynagrodzenia za dostawy, których w dniu zmiany stawki podatku VAT czy podatku akcyzowego jeszcze nie wykonano. Zmiana obowiązywać będzie od dnia wejścia w życie nowych przepisów i nie wymaga zgody Zamawiającego / aneksu do umowy / pisemnego zawiadomienia Zamawiającego.</w:t>
      </w:r>
    </w:p>
    <w:p w:rsidR="009D5631" w:rsidRPr="009D5631" w:rsidRDefault="009D5631" w:rsidP="00791E7E">
      <w:pPr>
        <w:pStyle w:val="Akapitzlist"/>
        <w:ind w:left="284"/>
        <w:jc w:val="both"/>
        <w:rPr>
          <w:rFonts w:ascii="Times New Roman" w:hAnsi="Times New Roman"/>
        </w:rPr>
      </w:pPr>
      <w:r w:rsidRPr="009D5631">
        <w:rPr>
          <w:rFonts w:ascii="Times New Roman" w:hAnsi="Times New Roman"/>
        </w:rPr>
        <w:t>•</w:t>
      </w:r>
      <w:r w:rsidRPr="009D5631">
        <w:rPr>
          <w:rFonts w:ascii="Times New Roman" w:hAnsi="Times New Roman"/>
        </w:rPr>
        <w:tab/>
        <w:t xml:space="preserve">Zamawiający dopuszcza zmianę wysokości wynagrodzenia należnego Sprzedawcy w przypadku wystąpienia zmian o których mowa w art. 436 pkt 4 lit. b Ustawy </w:t>
      </w:r>
      <w:proofErr w:type="spellStart"/>
      <w:r w:rsidRPr="009D5631">
        <w:rPr>
          <w:rFonts w:ascii="Times New Roman" w:hAnsi="Times New Roman"/>
        </w:rPr>
        <w:t>Pzp</w:t>
      </w:r>
      <w:proofErr w:type="spellEnd"/>
      <w:r w:rsidRPr="009D5631">
        <w:rPr>
          <w:rFonts w:ascii="Times New Roman" w:hAnsi="Times New Roman"/>
        </w:rPr>
        <w:t xml:space="preserve"> jeżeli zmiany te będą miały wpływ na koszty wykonania zamówienia przez Sprzedawcę. </w:t>
      </w:r>
    </w:p>
    <w:p w:rsidR="009D5631" w:rsidRPr="009D5631" w:rsidRDefault="009D5631" w:rsidP="00791E7E">
      <w:pPr>
        <w:pStyle w:val="Akapitzlist"/>
        <w:ind w:left="284"/>
        <w:jc w:val="both"/>
        <w:rPr>
          <w:rFonts w:ascii="Times New Roman" w:hAnsi="Times New Roman"/>
        </w:rPr>
      </w:pPr>
      <w:r w:rsidRPr="009D5631">
        <w:rPr>
          <w:rFonts w:ascii="Times New Roman" w:hAnsi="Times New Roman"/>
        </w:rPr>
        <w:t xml:space="preserve">Zmiana wysokości wynagrodzenia nastąpi, jeżeli strona Umowy, która wnioskuje o tę zmianę w przedstawionej kalkulacji kosztów wykonania zadania wykaże wpływ zmian o których mowa w art. 436 pkt 4 lit. b Ustawy </w:t>
      </w:r>
      <w:proofErr w:type="spellStart"/>
      <w:r w:rsidRPr="009D5631">
        <w:rPr>
          <w:rFonts w:ascii="Times New Roman" w:hAnsi="Times New Roman"/>
        </w:rPr>
        <w:t>Pzp</w:t>
      </w:r>
      <w:proofErr w:type="spellEnd"/>
      <w:r w:rsidRPr="009D5631">
        <w:rPr>
          <w:rFonts w:ascii="Times New Roman" w:hAnsi="Times New Roman"/>
        </w:rPr>
        <w:t xml:space="preserve"> na koszty wykonania zadania.</w:t>
      </w:r>
    </w:p>
    <w:p w:rsidR="009D5631" w:rsidRPr="00446E98" w:rsidRDefault="009D5631" w:rsidP="00791E7E">
      <w:pPr>
        <w:pStyle w:val="Akapitzlist"/>
        <w:ind w:left="284"/>
        <w:contextualSpacing w:val="0"/>
        <w:jc w:val="both"/>
        <w:rPr>
          <w:rFonts w:ascii="Times New Roman" w:hAnsi="Times New Roman"/>
        </w:rPr>
      </w:pPr>
      <w:r w:rsidRPr="009D5631">
        <w:rPr>
          <w:rFonts w:ascii="Times New Roman" w:hAnsi="Times New Roman"/>
        </w:rPr>
        <w:t xml:space="preserve">Zmiana wysokości wynagrodzenia o których mowa w art. 436 pkt 4 lit. b Ustawy </w:t>
      </w:r>
      <w:proofErr w:type="spellStart"/>
      <w:r w:rsidRPr="009D5631">
        <w:rPr>
          <w:rFonts w:ascii="Times New Roman" w:hAnsi="Times New Roman"/>
        </w:rPr>
        <w:t>Pzp</w:t>
      </w:r>
      <w:proofErr w:type="spellEnd"/>
      <w:r w:rsidRPr="009D5631">
        <w:rPr>
          <w:rFonts w:ascii="Times New Roman" w:hAnsi="Times New Roman"/>
        </w:rPr>
        <w:t xml:space="preserve"> nastąpi w formie aneksu do Umowy sprzedaży energii elektrycznej, który obowiązywał będzie od dnia wejścia w życie przepisów, na podstawie których dokonane zostaną zmiany o których mowa w art. 436 pkt 4 lit. b Ustawy </w:t>
      </w:r>
      <w:proofErr w:type="spellStart"/>
      <w:r w:rsidRPr="009D5631">
        <w:rPr>
          <w:rFonts w:ascii="Times New Roman" w:hAnsi="Times New Roman"/>
        </w:rPr>
        <w:t>Pzp</w:t>
      </w:r>
      <w:proofErr w:type="spellEnd"/>
      <w:r w:rsidRPr="009D5631">
        <w:rPr>
          <w:rFonts w:ascii="Times New Roman" w:hAnsi="Times New Roman"/>
        </w:rPr>
        <w:t>.</w:t>
      </w:r>
    </w:p>
    <w:p w:rsidR="003A7B24" w:rsidRPr="0088667B" w:rsidRDefault="003A7B24" w:rsidP="003A7B24">
      <w:pPr>
        <w:keepNext/>
        <w:spacing w:before="120" w:after="120"/>
        <w:jc w:val="center"/>
        <w:outlineLvl w:val="2"/>
        <w:rPr>
          <w:rFonts w:ascii="Times New Roman" w:hAnsi="Times New Roman"/>
          <w:b/>
        </w:rPr>
      </w:pPr>
      <w:bookmarkStart w:id="6" w:name="_Toc248914612"/>
      <w:r w:rsidRPr="0088667B">
        <w:rPr>
          <w:rFonts w:ascii="Times New Roman" w:hAnsi="Times New Roman"/>
          <w:b/>
        </w:rPr>
        <w:t>§ 1</w:t>
      </w:r>
      <w:bookmarkStart w:id="7" w:name="_Toc244866999"/>
      <w:bookmarkStart w:id="8" w:name="_Toc244867038"/>
      <w:r>
        <w:rPr>
          <w:rFonts w:ascii="Times New Roman" w:hAnsi="Times New Roman"/>
          <w:b/>
        </w:rPr>
        <w:t>5</w:t>
      </w:r>
    </w:p>
    <w:p w:rsidR="003A7B24" w:rsidRDefault="003A7B24" w:rsidP="003A7B24">
      <w:pPr>
        <w:keepNext/>
        <w:spacing w:before="120" w:after="120"/>
        <w:jc w:val="center"/>
        <w:outlineLvl w:val="2"/>
        <w:rPr>
          <w:rFonts w:ascii="Times New Roman" w:hAnsi="Times New Roman"/>
          <w:b/>
        </w:rPr>
      </w:pPr>
      <w:r w:rsidRPr="0088667B">
        <w:rPr>
          <w:rFonts w:ascii="Times New Roman" w:hAnsi="Times New Roman"/>
          <w:b/>
        </w:rPr>
        <w:t>Dopuszczalność i forma zmian w umowie</w:t>
      </w:r>
      <w:bookmarkEnd w:id="6"/>
      <w:bookmarkEnd w:id="7"/>
      <w:bookmarkEnd w:id="8"/>
    </w:p>
    <w:p w:rsidR="003A7B24" w:rsidRPr="0088667B" w:rsidRDefault="003A7B24" w:rsidP="003A7B24">
      <w:pPr>
        <w:keepNext/>
        <w:jc w:val="center"/>
        <w:outlineLvl w:val="2"/>
        <w:rPr>
          <w:rFonts w:ascii="Times New Roman" w:hAnsi="Times New Roman"/>
          <w:b/>
        </w:rPr>
      </w:pPr>
    </w:p>
    <w:p w:rsidR="003A7B24" w:rsidRDefault="00ED24A5" w:rsidP="00ED24A5">
      <w:pPr>
        <w:pStyle w:val="Style3"/>
        <w:spacing w:before="58" w:line="240" w:lineRule="auto"/>
        <w:ind w:right="19"/>
        <w:jc w:val="left"/>
        <w:rPr>
          <w:rFonts w:ascii="Times New Roman" w:hAnsi="Times New Roman"/>
          <w:color w:val="000000"/>
        </w:rPr>
      </w:pPr>
      <w:r w:rsidRPr="00ED24A5">
        <w:rPr>
          <w:rFonts w:ascii="Times New Roman" w:hAnsi="Times New Roman"/>
          <w:color w:val="000000"/>
        </w:rPr>
        <w:t xml:space="preserve">Zmiany umowy, z zastrzeżeniem postanowień § 12 ust. 7 </w:t>
      </w:r>
      <w:proofErr w:type="spellStart"/>
      <w:r w:rsidRPr="00ED24A5">
        <w:rPr>
          <w:rFonts w:ascii="Times New Roman" w:hAnsi="Times New Roman"/>
          <w:color w:val="000000"/>
        </w:rPr>
        <w:t>tiret</w:t>
      </w:r>
      <w:proofErr w:type="spellEnd"/>
      <w:r w:rsidRPr="00ED24A5">
        <w:rPr>
          <w:rFonts w:ascii="Times New Roman" w:hAnsi="Times New Roman"/>
          <w:color w:val="000000"/>
        </w:rPr>
        <w:t xml:space="preserve"> 4, wymagają formy pisemnej w postaci aneksu lub pisemnego powiadomienia, pod rygorem nieważności.</w:t>
      </w:r>
    </w:p>
    <w:p w:rsidR="00ED24A5" w:rsidRDefault="00ED24A5" w:rsidP="00ED24A5">
      <w:pPr>
        <w:pStyle w:val="Style3"/>
        <w:spacing w:before="58" w:line="240" w:lineRule="auto"/>
        <w:ind w:right="19"/>
        <w:jc w:val="left"/>
        <w:rPr>
          <w:rStyle w:val="FontStyle61"/>
          <w:rFonts w:ascii="Times New Roman" w:hAnsi="Times New Roman" w:cs="Times New Roman"/>
        </w:rPr>
      </w:pPr>
    </w:p>
    <w:p w:rsidR="003A7B24" w:rsidRPr="0088667B" w:rsidRDefault="003A7B24" w:rsidP="003A7B24">
      <w:pPr>
        <w:pStyle w:val="Style3"/>
        <w:spacing w:before="58" w:line="240" w:lineRule="auto"/>
        <w:ind w:right="19"/>
        <w:jc w:val="center"/>
        <w:rPr>
          <w:rStyle w:val="FontStyle61"/>
          <w:rFonts w:ascii="Times New Roman" w:hAnsi="Times New Roman" w:cs="Times New Roman"/>
        </w:rPr>
      </w:pPr>
      <w:r w:rsidRPr="0088667B">
        <w:rPr>
          <w:rStyle w:val="FontStyle61"/>
          <w:rFonts w:ascii="Times New Roman" w:hAnsi="Times New Roman" w:cs="Times New Roman"/>
        </w:rPr>
        <w:t xml:space="preserve">§ </w:t>
      </w:r>
      <w:r>
        <w:rPr>
          <w:rStyle w:val="FontStyle61"/>
          <w:rFonts w:ascii="Times New Roman" w:hAnsi="Times New Roman" w:cs="Times New Roman"/>
        </w:rPr>
        <w:t>16</w:t>
      </w:r>
    </w:p>
    <w:p w:rsidR="003A7B24" w:rsidRPr="004831C3" w:rsidRDefault="003A7B24" w:rsidP="003A7B24">
      <w:pPr>
        <w:pStyle w:val="Style5"/>
        <w:spacing w:before="230" w:line="259" w:lineRule="exact"/>
        <w:rPr>
          <w:rFonts w:ascii="Times New Roman" w:hAnsi="Times New Roman"/>
          <w:color w:val="000000"/>
        </w:rPr>
      </w:pPr>
      <w:r w:rsidRPr="004831C3">
        <w:rPr>
          <w:rFonts w:ascii="Times New Roman" w:hAnsi="Times New Roman"/>
          <w:color w:val="000000"/>
        </w:rPr>
        <w:t>Strony zobowiązują się dążyć do uregulowania ewentualnych sporów wynikłych w toku realizacji umowy w drodze negocjacji. Jeżeli negocjacje nie przyniosą rezultatu, będą rozstrzygane przez właściwy Sąd, w/g siedziby Zamawiającego.</w:t>
      </w:r>
    </w:p>
    <w:p w:rsidR="003A7B24" w:rsidRPr="0088667B" w:rsidRDefault="003A7B24" w:rsidP="003A7B24">
      <w:pPr>
        <w:pStyle w:val="Style5"/>
        <w:spacing w:before="230" w:line="259" w:lineRule="exact"/>
        <w:rPr>
          <w:rFonts w:ascii="Times New Roman" w:hAnsi="Times New Roman"/>
          <w:color w:val="000000"/>
        </w:rPr>
      </w:pPr>
    </w:p>
    <w:p w:rsidR="003A7B24" w:rsidRPr="0088667B" w:rsidRDefault="003A7B24" w:rsidP="003A7B24">
      <w:pPr>
        <w:pStyle w:val="Style3"/>
        <w:spacing w:before="19" w:line="240" w:lineRule="auto"/>
        <w:ind w:right="14"/>
        <w:jc w:val="center"/>
        <w:rPr>
          <w:rStyle w:val="FontStyle61"/>
          <w:rFonts w:ascii="Times New Roman" w:hAnsi="Times New Roman" w:cs="Times New Roman"/>
        </w:rPr>
      </w:pPr>
      <w:r w:rsidRPr="0088667B">
        <w:rPr>
          <w:rStyle w:val="FontStyle61"/>
          <w:rFonts w:ascii="Times New Roman" w:hAnsi="Times New Roman" w:cs="Times New Roman"/>
        </w:rPr>
        <w:t>§ 1</w:t>
      </w:r>
      <w:r>
        <w:rPr>
          <w:rStyle w:val="FontStyle61"/>
          <w:rFonts w:ascii="Times New Roman" w:hAnsi="Times New Roman" w:cs="Times New Roman"/>
        </w:rPr>
        <w:t>7</w:t>
      </w:r>
    </w:p>
    <w:p w:rsidR="003A7B24" w:rsidRPr="0088667B" w:rsidRDefault="003A7B24" w:rsidP="003A7B24">
      <w:pPr>
        <w:pStyle w:val="Style4"/>
        <w:numPr>
          <w:ilvl w:val="0"/>
          <w:numId w:val="11"/>
        </w:numPr>
        <w:tabs>
          <w:tab w:val="left" w:pos="355"/>
        </w:tabs>
        <w:spacing w:before="264"/>
        <w:ind w:left="355"/>
        <w:rPr>
          <w:rStyle w:val="FontStyle64"/>
          <w:rFonts w:ascii="Times New Roman" w:hAnsi="Times New Roman"/>
        </w:rPr>
      </w:pPr>
      <w:r w:rsidRPr="0088667B">
        <w:rPr>
          <w:rStyle w:val="FontStyle64"/>
          <w:rFonts w:ascii="Times New Roman" w:hAnsi="Times New Roman"/>
        </w:rPr>
        <w:t xml:space="preserve">Umowę niniejszą sporządzono w </w:t>
      </w:r>
      <w:r>
        <w:rPr>
          <w:rStyle w:val="FontStyle64"/>
          <w:rFonts w:ascii="Times New Roman" w:hAnsi="Times New Roman"/>
        </w:rPr>
        <w:t>dwóch</w:t>
      </w:r>
      <w:r w:rsidRPr="0088667B">
        <w:rPr>
          <w:rStyle w:val="FontStyle64"/>
          <w:rFonts w:ascii="Times New Roman" w:hAnsi="Times New Roman"/>
        </w:rPr>
        <w:t xml:space="preserve"> jednobrzmiących egzemplarzach, </w:t>
      </w:r>
      <w:r>
        <w:rPr>
          <w:rStyle w:val="FontStyle64"/>
          <w:rFonts w:ascii="Times New Roman" w:hAnsi="Times New Roman"/>
        </w:rPr>
        <w:t>po jednym</w:t>
      </w:r>
      <w:r w:rsidRPr="0088667B">
        <w:rPr>
          <w:rStyle w:val="FontStyle64"/>
          <w:rFonts w:ascii="Times New Roman" w:hAnsi="Times New Roman"/>
        </w:rPr>
        <w:t xml:space="preserve"> egzemplarz</w:t>
      </w:r>
      <w:r>
        <w:rPr>
          <w:rStyle w:val="FontStyle64"/>
          <w:rFonts w:ascii="Times New Roman" w:hAnsi="Times New Roman"/>
        </w:rPr>
        <w:t>u</w:t>
      </w:r>
      <w:r w:rsidRPr="0088667B">
        <w:rPr>
          <w:rStyle w:val="FontStyle64"/>
          <w:rFonts w:ascii="Times New Roman" w:hAnsi="Times New Roman"/>
        </w:rPr>
        <w:t xml:space="preserve"> dla Sprzedawcy i dla Zamawiającego.</w:t>
      </w:r>
    </w:p>
    <w:p w:rsidR="003A7B24" w:rsidRPr="0088667B" w:rsidRDefault="003A7B24" w:rsidP="003A7B24">
      <w:pPr>
        <w:pStyle w:val="Style1"/>
        <w:spacing w:before="24" w:line="264" w:lineRule="exact"/>
        <w:ind w:left="355" w:hanging="355"/>
        <w:rPr>
          <w:rStyle w:val="FontStyle64"/>
          <w:rFonts w:ascii="Times New Roman" w:hAnsi="Times New Roman"/>
        </w:rPr>
      </w:pPr>
    </w:p>
    <w:p w:rsidR="003A7B24" w:rsidRPr="0088667B" w:rsidRDefault="003A7B24" w:rsidP="003A7B24">
      <w:pPr>
        <w:pStyle w:val="Style4"/>
        <w:numPr>
          <w:ilvl w:val="0"/>
          <w:numId w:val="11"/>
        </w:numPr>
        <w:tabs>
          <w:tab w:val="left" w:pos="355"/>
        </w:tabs>
        <w:ind w:firstLine="0"/>
        <w:rPr>
          <w:rStyle w:val="FontStyle64"/>
          <w:rFonts w:ascii="Times New Roman" w:hAnsi="Times New Roman"/>
        </w:rPr>
      </w:pPr>
      <w:r w:rsidRPr="0088667B">
        <w:rPr>
          <w:rStyle w:val="FontStyle64"/>
          <w:rFonts w:ascii="Times New Roman" w:hAnsi="Times New Roman"/>
        </w:rPr>
        <w:t>Integralną częścią Umowy są następujące załączniki:</w:t>
      </w:r>
    </w:p>
    <w:p w:rsidR="003A7B24" w:rsidRPr="0088667B" w:rsidRDefault="003A7B24" w:rsidP="003A7B24">
      <w:pPr>
        <w:pStyle w:val="Style6"/>
        <w:numPr>
          <w:ilvl w:val="0"/>
          <w:numId w:val="12"/>
        </w:numPr>
        <w:tabs>
          <w:tab w:val="left" w:pos="706"/>
        </w:tabs>
        <w:spacing w:line="259" w:lineRule="exact"/>
        <w:ind w:left="360"/>
        <w:rPr>
          <w:rStyle w:val="FontStyle64"/>
          <w:rFonts w:ascii="Times New Roman" w:hAnsi="Times New Roman"/>
        </w:rPr>
      </w:pPr>
      <w:r w:rsidRPr="0088667B">
        <w:rPr>
          <w:rStyle w:val="FontStyle64"/>
          <w:rFonts w:ascii="Times New Roman" w:hAnsi="Times New Roman"/>
        </w:rPr>
        <w:t xml:space="preserve">Załącznik nr </w:t>
      </w:r>
      <w:r>
        <w:rPr>
          <w:rStyle w:val="FontStyle64"/>
          <w:rFonts w:ascii="Times New Roman" w:hAnsi="Times New Roman"/>
        </w:rPr>
        <w:t>6</w:t>
      </w:r>
      <w:r w:rsidR="00446E98">
        <w:rPr>
          <w:rStyle w:val="FontStyle64"/>
          <w:rFonts w:ascii="Times New Roman" w:hAnsi="Times New Roman"/>
        </w:rPr>
        <w:t xml:space="preserve"> do S</w:t>
      </w:r>
      <w:r w:rsidRPr="0088667B">
        <w:rPr>
          <w:rStyle w:val="FontStyle64"/>
          <w:rFonts w:ascii="Times New Roman" w:hAnsi="Times New Roman"/>
        </w:rPr>
        <w:t>WZ</w:t>
      </w:r>
      <w:r>
        <w:rPr>
          <w:rStyle w:val="FontStyle64"/>
          <w:rFonts w:ascii="Times New Roman" w:hAnsi="Times New Roman"/>
        </w:rPr>
        <w:t xml:space="preserve"> -</w:t>
      </w:r>
      <w:r w:rsidRPr="00A721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</w:t>
      </w:r>
      <w:r w:rsidRPr="00A7217E">
        <w:rPr>
          <w:rFonts w:ascii="Times New Roman" w:hAnsi="Times New Roman"/>
        </w:rPr>
        <w:t>estawienie punktów poboru energii</w:t>
      </w:r>
      <w:r>
        <w:rPr>
          <w:rStyle w:val="FontStyle64"/>
          <w:rFonts w:ascii="Times New Roman" w:hAnsi="Times New Roman"/>
        </w:rPr>
        <w:t xml:space="preserve"> </w:t>
      </w:r>
    </w:p>
    <w:p w:rsidR="003A7B24" w:rsidRPr="0088667B" w:rsidRDefault="003A7B24" w:rsidP="003A7B24">
      <w:pPr>
        <w:pStyle w:val="Style6"/>
        <w:numPr>
          <w:ilvl w:val="0"/>
          <w:numId w:val="13"/>
        </w:numPr>
        <w:tabs>
          <w:tab w:val="left" w:pos="706"/>
        </w:tabs>
        <w:spacing w:line="259" w:lineRule="exact"/>
        <w:ind w:left="365"/>
        <w:rPr>
          <w:rStyle w:val="FontStyle64"/>
          <w:rFonts w:ascii="Times New Roman" w:hAnsi="Times New Roman"/>
        </w:rPr>
      </w:pPr>
      <w:r w:rsidRPr="0088667B">
        <w:rPr>
          <w:rStyle w:val="FontStyle64"/>
          <w:rFonts w:ascii="Times New Roman" w:hAnsi="Times New Roman"/>
        </w:rPr>
        <w:t>Kopia oferty Sprzedawcy</w:t>
      </w:r>
    </w:p>
    <w:p w:rsidR="003A7B24" w:rsidRPr="0088667B" w:rsidRDefault="003A7B24" w:rsidP="003A7B24">
      <w:pPr>
        <w:pStyle w:val="Style3"/>
        <w:spacing w:line="240" w:lineRule="exact"/>
        <w:rPr>
          <w:rFonts w:ascii="Times New Roman" w:hAnsi="Times New Roman"/>
          <w:sz w:val="20"/>
          <w:szCs w:val="20"/>
        </w:rPr>
      </w:pPr>
    </w:p>
    <w:p w:rsidR="003A7B24" w:rsidRPr="0088667B" w:rsidRDefault="003A7B24" w:rsidP="003A7B24">
      <w:pPr>
        <w:pStyle w:val="Style3"/>
        <w:spacing w:before="173" w:line="240" w:lineRule="auto"/>
        <w:ind w:left="365"/>
        <w:rPr>
          <w:rStyle w:val="FontStyle61"/>
          <w:rFonts w:ascii="Times New Roman" w:hAnsi="Times New Roman" w:cs="Times New Roman"/>
        </w:rPr>
      </w:pPr>
    </w:p>
    <w:p w:rsidR="000B6D34" w:rsidRPr="002D2659" w:rsidRDefault="003A7B24" w:rsidP="002D2659">
      <w:pPr>
        <w:pStyle w:val="Style3"/>
        <w:spacing w:before="173" w:line="240" w:lineRule="auto"/>
        <w:rPr>
          <w:rFonts w:ascii="Times New Roman" w:hAnsi="Times New Roman"/>
          <w:b/>
          <w:bCs/>
          <w:color w:val="000000"/>
        </w:rPr>
      </w:pPr>
      <w:r w:rsidRPr="0088667B">
        <w:rPr>
          <w:rStyle w:val="FontStyle61"/>
          <w:rFonts w:ascii="Times New Roman" w:hAnsi="Times New Roman" w:cs="Times New Roman"/>
        </w:rPr>
        <w:t xml:space="preserve">  Zamawiający:                                                                                                   Sprzedawca:</w:t>
      </w:r>
    </w:p>
    <w:sectPr w:rsidR="000B6D34" w:rsidRPr="002D2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6312C"/>
    <w:multiLevelType w:val="hybridMultilevel"/>
    <w:tmpl w:val="1CB6F422"/>
    <w:lvl w:ilvl="0" w:tplc="1354D006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256E358D"/>
    <w:multiLevelType w:val="singleLevel"/>
    <w:tmpl w:val="16365E0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A1A5CBD"/>
    <w:multiLevelType w:val="multilevel"/>
    <w:tmpl w:val="5250204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349F5"/>
    <w:multiLevelType w:val="singleLevel"/>
    <w:tmpl w:val="39D276F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2FA75E73"/>
    <w:multiLevelType w:val="singleLevel"/>
    <w:tmpl w:val="2A9AC43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21228E3"/>
    <w:multiLevelType w:val="hybridMultilevel"/>
    <w:tmpl w:val="FBEAD7C8"/>
    <w:lvl w:ilvl="0" w:tplc="781AD8C8">
      <w:start w:val="1"/>
      <w:numFmt w:val="decimal"/>
      <w:lvlText w:val="%1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903C5"/>
    <w:multiLevelType w:val="multilevel"/>
    <w:tmpl w:val="72FED5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B0557D"/>
    <w:multiLevelType w:val="singleLevel"/>
    <w:tmpl w:val="5BC86AC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BCA55D8"/>
    <w:multiLevelType w:val="multilevel"/>
    <w:tmpl w:val="C5E44E6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FF0844"/>
    <w:multiLevelType w:val="hybridMultilevel"/>
    <w:tmpl w:val="9328DC8E"/>
    <w:lvl w:ilvl="0" w:tplc="606A36D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D1C4825"/>
    <w:multiLevelType w:val="singleLevel"/>
    <w:tmpl w:val="738653F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D9B47E8"/>
    <w:multiLevelType w:val="singleLevel"/>
    <w:tmpl w:val="ABA67B5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2E25060"/>
    <w:multiLevelType w:val="multilevel"/>
    <w:tmpl w:val="0EA090C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7BE3243"/>
    <w:multiLevelType w:val="multilevel"/>
    <w:tmpl w:val="5844B3EA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 w15:restartNumberingAfterBreak="0">
    <w:nsid w:val="6D720556"/>
    <w:multiLevelType w:val="singleLevel"/>
    <w:tmpl w:val="0F523C5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F846A31"/>
    <w:multiLevelType w:val="singleLevel"/>
    <w:tmpl w:val="4AD2DD6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FBE2534"/>
    <w:multiLevelType w:val="singleLevel"/>
    <w:tmpl w:val="1968F87C"/>
    <w:lvl w:ilvl="0">
      <w:start w:val="1"/>
      <w:numFmt w:val="decimal"/>
      <w:lvlText w:val="%1)"/>
      <w:legacy w:legacy="1" w:legacySpace="0" w:legacyIndent="346"/>
      <w:lvlJc w:val="left"/>
      <w:rPr>
        <w:rFonts w:ascii="Calibri" w:hAnsi="Calibri" w:cs="Calibri" w:hint="default"/>
      </w:rPr>
    </w:lvl>
  </w:abstractNum>
  <w:abstractNum w:abstractNumId="19" w15:restartNumberingAfterBreak="0">
    <w:nsid w:val="71761D7F"/>
    <w:multiLevelType w:val="hybridMultilevel"/>
    <w:tmpl w:val="1CB6F422"/>
    <w:lvl w:ilvl="0" w:tplc="1354D006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73892BC0"/>
    <w:multiLevelType w:val="hybridMultilevel"/>
    <w:tmpl w:val="5FFA973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1" w15:restartNumberingAfterBreak="0">
    <w:nsid w:val="76DA5994"/>
    <w:multiLevelType w:val="singleLevel"/>
    <w:tmpl w:val="A294970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80122D1"/>
    <w:multiLevelType w:val="hybridMultilevel"/>
    <w:tmpl w:val="EC8E90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B2F0E98"/>
    <w:multiLevelType w:val="singleLevel"/>
    <w:tmpl w:val="85801BA0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12"/>
  </w:num>
  <w:num w:numId="3">
    <w:abstractNumId w:val="4"/>
  </w:num>
  <w:num w:numId="4">
    <w:abstractNumId w:val="1"/>
  </w:num>
  <w:num w:numId="5">
    <w:abstractNumId w:val="22"/>
  </w:num>
  <w:num w:numId="6">
    <w:abstractNumId w:val="17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  <w:num w:numId="11">
    <w:abstractNumId w:val="16"/>
  </w:num>
  <w:num w:numId="12">
    <w:abstractNumId w:val="18"/>
  </w:num>
  <w:num w:numId="13">
    <w:abstractNumId w:val="18"/>
    <w:lvlOverride w:ilvl="0">
      <w:lvl w:ilvl="0">
        <w:start w:val="1"/>
        <w:numFmt w:val="decimal"/>
        <w:lvlText w:val="%1)"/>
        <w:legacy w:legacy="1" w:legacySpace="0" w:legacyIndent="341"/>
        <w:lvlJc w:val="left"/>
        <w:rPr>
          <w:rFonts w:ascii="Calibri" w:hAnsi="Calibri" w:cs="Calibri" w:hint="default"/>
        </w:rPr>
      </w:lvl>
    </w:lvlOverride>
  </w:num>
  <w:num w:numId="14">
    <w:abstractNumId w:val="11"/>
  </w:num>
  <w:num w:numId="15">
    <w:abstractNumId w:val="23"/>
  </w:num>
  <w:num w:numId="16">
    <w:abstractNumId w:val="13"/>
  </w:num>
  <w:num w:numId="17">
    <w:abstractNumId w:val="7"/>
  </w:num>
  <w:num w:numId="18">
    <w:abstractNumId w:val="10"/>
  </w:num>
  <w:num w:numId="19">
    <w:abstractNumId w:val="0"/>
  </w:num>
  <w:num w:numId="20">
    <w:abstractNumId w:val="5"/>
  </w:num>
  <w:num w:numId="21">
    <w:abstractNumId w:val="19"/>
  </w:num>
  <w:num w:numId="22">
    <w:abstractNumId w:val="15"/>
  </w:num>
  <w:num w:numId="23">
    <w:abstractNumId w:val="6"/>
  </w:num>
  <w:num w:numId="24">
    <w:abstractNumId w:val="2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24"/>
    <w:rsid w:val="000B6D34"/>
    <w:rsid w:val="00203BDD"/>
    <w:rsid w:val="00244F21"/>
    <w:rsid w:val="002C0B40"/>
    <w:rsid w:val="002D2659"/>
    <w:rsid w:val="003A7B24"/>
    <w:rsid w:val="00446E98"/>
    <w:rsid w:val="00583695"/>
    <w:rsid w:val="005A4F7C"/>
    <w:rsid w:val="00743C26"/>
    <w:rsid w:val="00791E7E"/>
    <w:rsid w:val="00894861"/>
    <w:rsid w:val="008D3D7B"/>
    <w:rsid w:val="009D5631"/>
    <w:rsid w:val="00B41608"/>
    <w:rsid w:val="00B5120B"/>
    <w:rsid w:val="00C44EA8"/>
    <w:rsid w:val="00E464CB"/>
    <w:rsid w:val="00ED24A5"/>
    <w:rsid w:val="00EE275E"/>
    <w:rsid w:val="00EE569D"/>
    <w:rsid w:val="00FC2143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11A07-EC32-45F9-BAE4-A513C96D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B2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3A7B24"/>
    <w:pPr>
      <w:spacing w:line="263" w:lineRule="exact"/>
      <w:ind w:hanging="341"/>
      <w:jc w:val="both"/>
    </w:pPr>
  </w:style>
  <w:style w:type="paragraph" w:customStyle="1" w:styleId="Style3">
    <w:name w:val="Style3"/>
    <w:basedOn w:val="Normalny"/>
    <w:uiPriority w:val="99"/>
    <w:rsid w:val="003A7B24"/>
    <w:pPr>
      <w:spacing w:line="271" w:lineRule="exact"/>
      <w:jc w:val="both"/>
    </w:pPr>
  </w:style>
  <w:style w:type="paragraph" w:customStyle="1" w:styleId="Style5">
    <w:name w:val="Style5"/>
    <w:basedOn w:val="Normalny"/>
    <w:uiPriority w:val="99"/>
    <w:rsid w:val="003A7B24"/>
    <w:pPr>
      <w:spacing w:line="264" w:lineRule="exact"/>
      <w:jc w:val="both"/>
    </w:pPr>
  </w:style>
  <w:style w:type="paragraph" w:customStyle="1" w:styleId="Style6">
    <w:name w:val="Style6"/>
    <w:basedOn w:val="Normalny"/>
    <w:uiPriority w:val="99"/>
    <w:rsid w:val="003A7B24"/>
    <w:pPr>
      <w:jc w:val="both"/>
    </w:pPr>
  </w:style>
  <w:style w:type="paragraph" w:customStyle="1" w:styleId="Style32">
    <w:name w:val="Style32"/>
    <w:basedOn w:val="Normalny"/>
    <w:uiPriority w:val="99"/>
    <w:rsid w:val="003A7B24"/>
    <w:pPr>
      <w:jc w:val="center"/>
    </w:pPr>
  </w:style>
  <w:style w:type="character" w:customStyle="1" w:styleId="FontStyle61">
    <w:name w:val="Font Style61"/>
    <w:basedOn w:val="Domylnaczcionkaakapitu"/>
    <w:uiPriority w:val="99"/>
    <w:rsid w:val="003A7B24"/>
    <w:rPr>
      <w:rFonts w:ascii="Calibri" w:hAnsi="Calibri" w:cs="Calibri"/>
      <w:b/>
      <w:bCs/>
      <w:color w:val="000000"/>
      <w:sz w:val="24"/>
      <w:szCs w:val="24"/>
    </w:rPr>
  </w:style>
  <w:style w:type="character" w:customStyle="1" w:styleId="FontStyle64">
    <w:name w:val="Font Style64"/>
    <w:basedOn w:val="Domylnaczcionkaakapitu"/>
    <w:uiPriority w:val="99"/>
    <w:rsid w:val="003A7B24"/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3A7B24"/>
    <w:pPr>
      <w:spacing w:line="264" w:lineRule="exact"/>
      <w:ind w:hanging="355"/>
      <w:jc w:val="both"/>
    </w:pPr>
  </w:style>
  <w:style w:type="paragraph" w:customStyle="1" w:styleId="Style19">
    <w:name w:val="Style19"/>
    <w:basedOn w:val="Normalny"/>
    <w:uiPriority w:val="99"/>
    <w:rsid w:val="003A7B24"/>
    <w:pPr>
      <w:spacing w:line="235" w:lineRule="exact"/>
      <w:ind w:firstLine="418"/>
    </w:pPr>
  </w:style>
  <w:style w:type="paragraph" w:styleId="Tekstpodstawowy">
    <w:name w:val="Body Text"/>
    <w:basedOn w:val="Normalny"/>
    <w:link w:val="TekstpodstawowyZnak"/>
    <w:uiPriority w:val="99"/>
    <w:semiHidden/>
    <w:rsid w:val="003A7B24"/>
    <w:pPr>
      <w:jc w:val="both"/>
    </w:pPr>
    <w:rPr>
      <w:rFonts w:ascii="Times New Roman" w:hAnsi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A7B2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3A7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3A7B24"/>
    <w:pPr>
      <w:ind w:left="720"/>
      <w:contextualSpacing/>
    </w:p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rsid w:val="00FF7E8A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1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14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8</Pages>
  <Words>3296</Words>
  <Characters>19776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11</cp:revision>
  <cp:lastPrinted>2021-09-21T10:54:00Z</cp:lastPrinted>
  <dcterms:created xsi:type="dcterms:W3CDTF">2021-09-09T09:42:00Z</dcterms:created>
  <dcterms:modified xsi:type="dcterms:W3CDTF">2021-09-21T12:29:00Z</dcterms:modified>
</cp:coreProperties>
</file>