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AD" w:rsidRPr="000A4BAD" w:rsidRDefault="000A4BAD" w:rsidP="000A4BAD">
      <w:pPr>
        <w:jc w:val="right"/>
        <w:rPr>
          <w:b/>
          <w:bCs/>
          <w:sz w:val="24"/>
          <w:szCs w:val="24"/>
        </w:rPr>
      </w:pPr>
      <w:r w:rsidRPr="000A4BAD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2 </w:t>
      </w:r>
      <w:r w:rsidRPr="000A4BAD">
        <w:rPr>
          <w:sz w:val="24"/>
          <w:szCs w:val="24"/>
        </w:rPr>
        <w:t>do zaproszenia TI.280.</w:t>
      </w:r>
      <w:r w:rsidR="007A210C">
        <w:rPr>
          <w:sz w:val="24"/>
          <w:szCs w:val="24"/>
        </w:rPr>
        <w:t>4</w:t>
      </w:r>
      <w:r w:rsidRPr="000A4BAD">
        <w:rPr>
          <w:sz w:val="24"/>
          <w:szCs w:val="24"/>
        </w:rPr>
        <w:t>.20</w:t>
      </w:r>
      <w:r w:rsidR="007A210C">
        <w:rPr>
          <w:sz w:val="24"/>
          <w:szCs w:val="24"/>
        </w:rPr>
        <w:t>20</w:t>
      </w:r>
      <w:r w:rsidRPr="000A4BAD">
        <w:rPr>
          <w:sz w:val="24"/>
          <w:szCs w:val="24"/>
        </w:rPr>
        <w:t>.ZDZO</w:t>
      </w:r>
    </w:p>
    <w:p w:rsidR="002439BF" w:rsidRPr="00D47F31" w:rsidRDefault="002439BF">
      <w:pPr>
        <w:jc w:val="center"/>
        <w:rPr>
          <w:b/>
          <w:bCs/>
          <w:sz w:val="32"/>
          <w:szCs w:val="32"/>
        </w:rPr>
      </w:pPr>
      <w:r w:rsidRPr="00D47F31">
        <w:rPr>
          <w:b/>
          <w:bCs/>
          <w:sz w:val="32"/>
          <w:szCs w:val="32"/>
        </w:rPr>
        <w:t>UMOWA</w:t>
      </w:r>
    </w:p>
    <w:p w:rsidR="004A07FA" w:rsidRPr="00D47F31" w:rsidRDefault="00D47F31">
      <w:pPr>
        <w:jc w:val="center"/>
        <w:rPr>
          <w:b/>
          <w:bCs/>
          <w:sz w:val="24"/>
          <w:szCs w:val="24"/>
        </w:rPr>
      </w:pPr>
      <w:r w:rsidRPr="00D47F31">
        <w:rPr>
          <w:b/>
          <w:bCs/>
          <w:sz w:val="24"/>
          <w:szCs w:val="24"/>
        </w:rPr>
        <w:t>TI.28</w:t>
      </w:r>
      <w:r w:rsidR="006A780D">
        <w:rPr>
          <w:b/>
          <w:bCs/>
          <w:sz w:val="24"/>
          <w:szCs w:val="24"/>
        </w:rPr>
        <w:t>1</w:t>
      </w:r>
      <w:r w:rsidRPr="00D47F31">
        <w:rPr>
          <w:b/>
          <w:bCs/>
          <w:sz w:val="24"/>
          <w:szCs w:val="24"/>
        </w:rPr>
        <w:t>.</w:t>
      </w:r>
      <w:r w:rsidR="00433C7A">
        <w:rPr>
          <w:b/>
          <w:bCs/>
          <w:sz w:val="24"/>
          <w:szCs w:val="24"/>
        </w:rPr>
        <w:t>4</w:t>
      </w:r>
      <w:r w:rsidRPr="00D47F31">
        <w:rPr>
          <w:b/>
          <w:bCs/>
          <w:sz w:val="24"/>
          <w:szCs w:val="24"/>
        </w:rPr>
        <w:t>.20</w:t>
      </w:r>
      <w:r w:rsidR="00A05F59">
        <w:rPr>
          <w:b/>
          <w:bCs/>
          <w:sz w:val="24"/>
          <w:szCs w:val="24"/>
        </w:rPr>
        <w:t>20</w:t>
      </w:r>
      <w:r w:rsidR="008C37E3">
        <w:rPr>
          <w:b/>
          <w:bCs/>
          <w:sz w:val="24"/>
          <w:szCs w:val="24"/>
        </w:rPr>
        <w:t>.ZDZO</w:t>
      </w:r>
    </w:p>
    <w:p w:rsidR="00A84929" w:rsidRPr="004A07FA" w:rsidRDefault="00A84929">
      <w:pPr>
        <w:jc w:val="center"/>
        <w:rPr>
          <w:bCs/>
          <w:sz w:val="24"/>
          <w:szCs w:val="24"/>
        </w:rPr>
      </w:pPr>
    </w:p>
    <w:p w:rsidR="002439BF" w:rsidRPr="00B90D90" w:rsidRDefault="00FF44E9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W dniu: </w:t>
      </w:r>
      <w:r w:rsidR="00704B2C" w:rsidRPr="00B90D90">
        <w:rPr>
          <w:sz w:val="24"/>
          <w:szCs w:val="24"/>
        </w:rPr>
        <w:t>…</w:t>
      </w:r>
      <w:r w:rsidR="008C37E3" w:rsidRPr="00B90D90">
        <w:rPr>
          <w:sz w:val="24"/>
          <w:szCs w:val="24"/>
        </w:rPr>
        <w:t>…</w:t>
      </w:r>
      <w:r w:rsidR="00B90D90">
        <w:rPr>
          <w:sz w:val="24"/>
          <w:szCs w:val="24"/>
        </w:rPr>
        <w:t xml:space="preserve">………… </w:t>
      </w:r>
      <w:r w:rsidR="002439BF" w:rsidRPr="00B90D90">
        <w:rPr>
          <w:sz w:val="24"/>
          <w:szCs w:val="24"/>
        </w:rPr>
        <w:t xml:space="preserve">r. w Kozienicach pomiędzy: </w:t>
      </w:r>
    </w:p>
    <w:p w:rsidR="001760D2" w:rsidRPr="00B90D90" w:rsidRDefault="001760D2" w:rsidP="001760D2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Kozienicka Gospodarka Komunalna Sp. z o.o. z siedzibą: 26-900 Kozienice ul. Przemysłowa 15, NIP 812-18-78-705, KRS 0</w:t>
      </w:r>
      <w:r w:rsidR="00883ADB" w:rsidRPr="00B90D90">
        <w:rPr>
          <w:sz w:val="24"/>
          <w:szCs w:val="24"/>
        </w:rPr>
        <w:t>000315640, kapitał zakładowy 117</w:t>
      </w:r>
      <w:r w:rsidRPr="00B90D90">
        <w:rPr>
          <w:sz w:val="24"/>
          <w:szCs w:val="24"/>
        </w:rPr>
        <w:t>.</w:t>
      </w:r>
      <w:r w:rsidR="00883ADB" w:rsidRPr="00B90D90">
        <w:rPr>
          <w:sz w:val="24"/>
          <w:szCs w:val="24"/>
        </w:rPr>
        <w:t>161</w:t>
      </w:r>
      <w:r w:rsidRPr="00B90D90">
        <w:rPr>
          <w:sz w:val="24"/>
          <w:szCs w:val="24"/>
        </w:rPr>
        <w:t>.</w:t>
      </w:r>
      <w:r w:rsidR="001E5A6F" w:rsidRPr="00B90D90">
        <w:rPr>
          <w:sz w:val="24"/>
          <w:szCs w:val="24"/>
        </w:rPr>
        <w:t>5</w:t>
      </w:r>
      <w:r w:rsidRPr="00B90D90">
        <w:rPr>
          <w:sz w:val="24"/>
          <w:szCs w:val="24"/>
        </w:rPr>
        <w:t>00,00 zł, zwana dalej „Zamawiającym”, reprezentowana przez:</w:t>
      </w:r>
    </w:p>
    <w:p w:rsidR="001760D2" w:rsidRPr="00B90D90" w:rsidRDefault="001760D2" w:rsidP="001760D2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Robert Wojcieszek – Prezes Zarządu,</w:t>
      </w:r>
    </w:p>
    <w:p w:rsidR="001760D2" w:rsidRPr="00B90D90" w:rsidRDefault="001760D2" w:rsidP="001760D2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a:</w:t>
      </w:r>
    </w:p>
    <w:p w:rsidR="002439BF" w:rsidRPr="00B90D90" w:rsidRDefault="00883ADB">
      <w:pPr>
        <w:pStyle w:val="Tekstpodstawowy"/>
        <w:rPr>
          <w:bCs/>
          <w:sz w:val="24"/>
          <w:szCs w:val="24"/>
        </w:rPr>
      </w:pPr>
      <w:r w:rsidRPr="00B90D90">
        <w:rPr>
          <w:bCs/>
          <w:sz w:val="24"/>
          <w:szCs w:val="24"/>
        </w:rPr>
        <w:t>…………………………………</w:t>
      </w:r>
      <w:r w:rsidR="001E2A48" w:rsidRPr="00B90D90">
        <w:rPr>
          <w:bCs/>
          <w:sz w:val="24"/>
          <w:szCs w:val="24"/>
        </w:rPr>
        <w:t xml:space="preserve"> </w:t>
      </w:r>
      <w:r w:rsidR="002439BF" w:rsidRPr="00B90D90">
        <w:rPr>
          <w:bCs/>
          <w:sz w:val="24"/>
          <w:szCs w:val="24"/>
        </w:rPr>
        <w:t xml:space="preserve">z siedzibą: </w:t>
      </w:r>
      <w:r w:rsidRPr="00B90D90">
        <w:rPr>
          <w:bCs/>
          <w:sz w:val="24"/>
          <w:szCs w:val="24"/>
        </w:rPr>
        <w:t>……………………………………………..</w:t>
      </w:r>
      <w:r w:rsidR="001760D2" w:rsidRPr="00B90D90">
        <w:rPr>
          <w:bCs/>
          <w:sz w:val="24"/>
          <w:szCs w:val="24"/>
        </w:rPr>
        <w:t>,</w:t>
      </w:r>
      <w:r w:rsidR="002B5E32" w:rsidRPr="00B90D90">
        <w:rPr>
          <w:bCs/>
          <w:sz w:val="24"/>
          <w:szCs w:val="24"/>
        </w:rPr>
        <w:t xml:space="preserve"> </w:t>
      </w:r>
      <w:r w:rsidR="002B5E32" w:rsidRPr="00B90D90">
        <w:rPr>
          <w:sz w:val="24"/>
          <w:szCs w:val="24"/>
        </w:rPr>
        <w:t xml:space="preserve">NIP </w:t>
      </w:r>
      <w:r w:rsidRPr="00B90D90">
        <w:rPr>
          <w:sz w:val="24"/>
          <w:szCs w:val="24"/>
        </w:rPr>
        <w:t>………………………………..</w:t>
      </w:r>
      <w:r w:rsidR="002B5E32" w:rsidRPr="00B90D90">
        <w:rPr>
          <w:sz w:val="24"/>
          <w:szCs w:val="24"/>
        </w:rPr>
        <w:t xml:space="preserve">,  </w:t>
      </w:r>
      <w:r w:rsidR="002439BF" w:rsidRPr="00B90D90">
        <w:rPr>
          <w:sz w:val="24"/>
          <w:szCs w:val="24"/>
        </w:rPr>
        <w:t>zwan</w:t>
      </w:r>
      <w:r w:rsidR="002B5E32" w:rsidRPr="00B90D90">
        <w:rPr>
          <w:sz w:val="24"/>
          <w:szCs w:val="24"/>
        </w:rPr>
        <w:t>a</w:t>
      </w:r>
      <w:r w:rsidR="002439BF" w:rsidRPr="00B90D90">
        <w:rPr>
          <w:sz w:val="24"/>
          <w:szCs w:val="24"/>
        </w:rPr>
        <w:t xml:space="preserve"> dalej „Wykonawcą”</w:t>
      </w:r>
      <w:r w:rsidR="00A77A91" w:rsidRPr="00B90D90">
        <w:rPr>
          <w:sz w:val="24"/>
          <w:szCs w:val="24"/>
        </w:rPr>
        <w:t>,</w:t>
      </w:r>
      <w:r w:rsidR="002439BF" w:rsidRPr="00B90D90">
        <w:rPr>
          <w:sz w:val="24"/>
          <w:szCs w:val="24"/>
        </w:rPr>
        <w:t xml:space="preserve"> reprezentowan</w:t>
      </w:r>
      <w:r w:rsidR="002B5E32" w:rsidRPr="00B90D90">
        <w:rPr>
          <w:sz w:val="24"/>
          <w:szCs w:val="24"/>
        </w:rPr>
        <w:t>a</w:t>
      </w:r>
      <w:r w:rsidR="002439BF" w:rsidRPr="00B90D90">
        <w:rPr>
          <w:sz w:val="24"/>
          <w:szCs w:val="24"/>
        </w:rPr>
        <w:t xml:space="preserve"> przez:</w:t>
      </w:r>
    </w:p>
    <w:p w:rsidR="002439BF" w:rsidRPr="00B90D90" w:rsidRDefault="00BE210C" w:rsidP="0093446A">
      <w:pPr>
        <w:spacing w:line="360" w:lineRule="auto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………………………………………………………………………………………………..</w:t>
      </w:r>
    </w:p>
    <w:p w:rsidR="002439BF" w:rsidRPr="00B90D90" w:rsidRDefault="00622E6B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w oparciu o złożoną ofertę, </w:t>
      </w:r>
      <w:r w:rsidR="002439BF" w:rsidRPr="00B90D90">
        <w:rPr>
          <w:sz w:val="24"/>
          <w:szCs w:val="24"/>
        </w:rPr>
        <w:t>została zawarta umowa o następującej treści:</w:t>
      </w:r>
    </w:p>
    <w:p w:rsidR="002439BF" w:rsidRPr="00B90D90" w:rsidRDefault="002439BF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1</w:t>
      </w:r>
    </w:p>
    <w:p w:rsidR="00704B2C" w:rsidRDefault="002439BF">
      <w:pPr>
        <w:jc w:val="both"/>
        <w:rPr>
          <w:bCs/>
          <w:sz w:val="24"/>
          <w:szCs w:val="24"/>
        </w:rPr>
      </w:pPr>
      <w:r w:rsidRPr="00B90D90">
        <w:rPr>
          <w:sz w:val="24"/>
          <w:szCs w:val="24"/>
        </w:rPr>
        <w:t>Zamawiający zamawia a Wykonawca przyjmuje do wykonania</w:t>
      </w:r>
      <w:r w:rsidR="009D6ED2" w:rsidRPr="00B90D90">
        <w:rPr>
          <w:sz w:val="24"/>
          <w:szCs w:val="24"/>
        </w:rPr>
        <w:t xml:space="preserve"> </w:t>
      </w:r>
      <w:r w:rsidR="00710F09" w:rsidRPr="00B90D90">
        <w:rPr>
          <w:b/>
          <w:sz w:val="24"/>
          <w:szCs w:val="24"/>
        </w:rPr>
        <w:t>odbiór selektywnie zebranych odpadów, które będą poddane procesowi odzysku lub unieszkodliwienia z Punku Selektywnej Zbiórki Odpadów Komunalnych „PSZOK” zlokalizowanego w Kozienicach przy ul. Chartowej</w:t>
      </w:r>
      <w:r w:rsidR="00710F09" w:rsidRPr="00B90D90">
        <w:rPr>
          <w:sz w:val="24"/>
          <w:szCs w:val="24"/>
        </w:rPr>
        <w:t xml:space="preserve">, </w:t>
      </w:r>
      <w:r w:rsidR="00704B2C" w:rsidRPr="00B90D90">
        <w:rPr>
          <w:bCs/>
          <w:sz w:val="24"/>
          <w:szCs w:val="24"/>
        </w:rPr>
        <w:t xml:space="preserve">zgodnie z poniższym </w:t>
      </w:r>
      <w:r w:rsidR="009343E9" w:rsidRPr="00B90D90">
        <w:rPr>
          <w:bCs/>
          <w:sz w:val="24"/>
          <w:szCs w:val="24"/>
        </w:rPr>
        <w:t>cenami</w:t>
      </w:r>
      <w:r w:rsidR="00704B2C" w:rsidRPr="00B90D90">
        <w:rPr>
          <w:bCs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9"/>
        <w:gridCol w:w="4662"/>
        <w:gridCol w:w="1172"/>
        <w:gridCol w:w="1813"/>
      </w:tblGrid>
      <w:tr w:rsidR="00935CD3" w:rsidRPr="00935CD3" w:rsidTr="003116E7">
        <w:tc>
          <w:tcPr>
            <w:tcW w:w="778" w:type="pct"/>
          </w:tcPr>
          <w:p w:rsidR="00935CD3" w:rsidRPr="00935CD3" w:rsidRDefault="00935CD3" w:rsidP="00935CD3">
            <w:pPr>
              <w:jc w:val="both"/>
              <w:rPr>
                <w:b/>
                <w:bCs/>
                <w:sz w:val="24"/>
                <w:szCs w:val="24"/>
              </w:rPr>
            </w:pPr>
            <w:r w:rsidRPr="00935CD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74" w:type="pct"/>
          </w:tcPr>
          <w:p w:rsidR="00935CD3" w:rsidRPr="00935CD3" w:rsidRDefault="00935CD3" w:rsidP="00935CD3">
            <w:pPr>
              <w:jc w:val="both"/>
              <w:rPr>
                <w:b/>
                <w:bCs/>
                <w:sz w:val="24"/>
                <w:szCs w:val="24"/>
              </w:rPr>
            </w:pPr>
            <w:r w:rsidRPr="00935CD3">
              <w:rPr>
                <w:b/>
                <w:bCs/>
                <w:sz w:val="24"/>
                <w:szCs w:val="24"/>
              </w:rPr>
              <w:t xml:space="preserve">Wyszczególnienie </w:t>
            </w:r>
          </w:p>
          <w:p w:rsidR="00935CD3" w:rsidRPr="00935CD3" w:rsidRDefault="00935CD3" w:rsidP="00935C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935CD3" w:rsidRPr="00935CD3" w:rsidRDefault="00935CD3" w:rsidP="00935CD3">
            <w:pPr>
              <w:jc w:val="both"/>
              <w:rPr>
                <w:b/>
                <w:bCs/>
                <w:sz w:val="24"/>
                <w:szCs w:val="24"/>
              </w:rPr>
            </w:pPr>
            <w:r w:rsidRPr="00935CD3">
              <w:rPr>
                <w:b/>
                <w:bCs/>
                <w:sz w:val="24"/>
                <w:szCs w:val="24"/>
              </w:rPr>
              <w:t xml:space="preserve">Ilość [szt.] </w:t>
            </w:r>
          </w:p>
        </w:tc>
        <w:tc>
          <w:tcPr>
            <w:tcW w:w="1001" w:type="pct"/>
          </w:tcPr>
          <w:p w:rsidR="00935CD3" w:rsidRPr="00935CD3" w:rsidRDefault="00935CD3" w:rsidP="00935CD3">
            <w:pPr>
              <w:jc w:val="both"/>
              <w:rPr>
                <w:b/>
                <w:bCs/>
                <w:sz w:val="24"/>
                <w:szCs w:val="24"/>
              </w:rPr>
            </w:pPr>
            <w:r w:rsidRPr="00935CD3">
              <w:rPr>
                <w:b/>
                <w:bCs/>
                <w:sz w:val="24"/>
                <w:szCs w:val="24"/>
              </w:rPr>
              <w:t>Cena jednostkowa netto [zł/Mg]</w:t>
            </w:r>
          </w:p>
        </w:tc>
      </w:tr>
      <w:tr w:rsidR="00935CD3" w:rsidRPr="00935CD3" w:rsidTr="003116E7">
        <w:tc>
          <w:tcPr>
            <w:tcW w:w="778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Część 1</w:t>
            </w:r>
          </w:p>
        </w:tc>
        <w:tc>
          <w:tcPr>
            <w:tcW w:w="2574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160103 – zużyte opony</w:t>
            </w:r>
          </w:p>
        </w:tc>
        <w:tc>
          <w:tcPr>
            <w:tcW w:w="647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60</w:t>
            </w:r>
          </w:p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35CD3" w:rsidRPr="00935CD3" w:rsidTr="003116E7">
        <w:tc>
          <w:tcPr>
            <w:tcW w:w="778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Część 2</w:t>
            </w:r>
          </w:p>
        </w:tc>
        <w:tc>
          <w:tcPr>
            <w:tcW w:w="2574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200111 – tekstylia</w:t>
            </w:r>
          </w:p>
        </w:tc>
        <w:tc>
          <w:tcPr>
            <w:tcW w:w="647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10</w:t>
            </w:r>
          </w:p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35CD3" w:rsidRPr="00935CD3" w:rsidTr="003116E7">
        <w:tc>
          <w:tcPr>
            <w:tcW w:w="778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Część 3</w:t>
            </w:r>
          </w:p>
        </w:tc>
        <w:tc>
          <w:tcPr>
            <w:tcW w:w="2574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200133*, 200134  - baterie i akumulatory</w:t>
            </w:r>
          </w:p>
        </w:tc>
        <w:tc>
          <w:tcPr>
            <w:tcW w:w="647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0,5</w:t>
            </w:r>
          </w:p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35CD3" w:rsidRPr="00935CD3" w:rsidTr="003116E7">
        <w:tc>
          <w:tcPr>
            <w:tcW w:w="778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Część 4</w:t>
            </w:r>
          </w:p>
        </w:tc>
        <w:tc>
          <w:tcPr>
            <w:tcW w:w="2574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 xml:space="preserve">200131*, 200132 - leki </w:t>
            </w:r>
          </w:p>
        </w:tc>
        <w:tc>
          <w:tcPr>
            <w:tcW w:w="647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0,5</w:t>
            </w:r>
          </w:p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35CD3" w:rsidRPr="00935CD3" w:rsidTr="003116E7">
        <w:tc>
          <w:tcPr>
            <w:tcW w:w="778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Część 5</w:t>
            </w:r>
          </w:p>
        </w:tc>
        <w:tc>
          <w:tcPr>
            <w:tcW w:w="2574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 xml:space="preserve">200307 - odpady wielkogabarytowe </w:t>
            </w:r>
          </w:p>
        </w:tc>
        <w:tc>
          <w:tcPr>
            <w:tcW w:w="647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200 Mg</w:t>
            </w:r>
          </w:p>
        </w:tc>
        <w:tc>
          <w:tcPr>
            <w:tcW w:w="1001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35CD3" w:rsidRPr="00935CD3" w:rsidTr="003116E7">
        <w:tc>
          <w:tcPr>
            <w:tcW w:w="778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Część 6</w:t>
            </w:r>
          </w:p>
        </w:tc>
        <w:tc>
          <w:tcPr>
            <w:tcW w:w="2574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150110* - odpady zawierające pozostałości substancji niebezpiecznych lub nimi zanieczyszczone</w:t>
            </w:r>
          </w:p>
        </w:tc>
        <w:tc>
          <w:tcPr>
            <w:tcW w:w="647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 xml:space="preserve">0,5 </w:t>
            </w:r>
          </w:p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  <w:r w:rsidRPr="00935CD3">
              <w:rPr>
                <w:bCs/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935CD3" w:rsidRPr="00935CD3" w:rsidRDefault="00935CD3" w:rsidP="00935CD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35CD3" w:rsidRPr="00B90D90" w:rsidRDefault="00935CD3">
      <w:pPr>
        <w:jc w:val="both"/>
        <w:rPr>
          <w:bCs/>
          <w:sz w:val="24"/>
          <w:szCs w:val="24"/>
        </w:rPr>
      </w:pPr>
    </w:p>
    <w:p w:rsidR="002439BF" w:rsidRPr="00B90D90" w:rsidRDefault="002439BF">
      <w:pPr>
        <w:jc w:val="both"/>
        <w:rPr>
          <w:b/>
          <w:sz w:val="24"/>
          <w:szCs w:val="24"/>
        </w:rPr>
      </w:pPr>
      <w:r w:rsidRPr="00B90D90">
        <w:rPr>
          <w:sz w:val="24"/>
          <w:szCs w:val="24"/>
        </w:rPr>
        <w:t>zwany</w:t>
      </w:r>
      <w:r w:rsidR="00384E55" w:rsidRPr="00B90D90">
        <w:rPr>
          <w:sz w:val="24"/>
          <w:szCs w:val="24"/>
        </w:rPr>
        <w:t>ch</w:t>
      </w:r>
      <w:r w:rsidRPr="00B90D90">
        <w:rPr>
          <w:sz w:val="24"/>
          <w:szCs w:val="24"/>
        </w:rPr>
        <w:t xml:space="preserve"> dalej „przedmiotem umowy”.</w:t>
      </w:r>
      <w:r w:rsidRPr="00B90D90">
        <w:rPr>
          <w:bCs/>
          <w:sz w:val="24"/>
          <w:szCs w:val="24"/>
        </w:rPr>
        <w:t xml:space="preserve"> </w:t>
      </w:r>
    </w:p>
    <w:p w:rsidR="002439BF" w:rsidRPr="00B90D90" w:rsidRDefault="002439BF">
      <w:pPr>
        <w:jc w:val="both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t>§ 2</w:t>
      </w:r>
    </w:p>
    <w:p w:rsidR="003105C1" w:rsidRPr="00B90D90" w:rsidRDefault="002439BF" w:rsidP="003105C1">
      <w:pPr>
        <w:numPr>
          <w:ilvl w:val="0"/>
          <w:numId w:val="8"/>
        </w:numPr>
        <w:jc w:val="both"/>
        <w:rPr>
          <w:sz w:val="24"/>
          <w:szCs w:val="24"/>
        </w:rPr>
      </w:pPr>
      <w:r w:rsidRPr="00B90D90">
        <w:rPr>
          <w:iCs/>
          <w:sz w:val="24"/>
          <w:szCs w:val="24"/>
        </w:rPr>
        <w:t>Wykonawca oświadcza, że wykona przedmiot umowy zgodnie z</w:t>
      </w:r>
      <w:r w:rsidR="003105C1" w:rsidRPr="00B90D90">
        <w:rPr>
          <w:sz w:val="24"/>
          <w:szCs w:val="24"/>
        </w:rPr>
        <w:t xml:space="preserve"> obowiązującymi przepisami, a w szczególności </w:t>
      </w:r>
      <w:r w:rsidR="003105C1" w:rsidRPr="00B90D90">
        <w:rPr>
          <w:spacing w:val="-1"/>
          <w:sz w:val="24"/>
          <w:szCs w:val="24"/>
        </w:rPr>
        <w:t>z:</w:t>
      </w:r>
    </w:p>
    <w:p w:rsidR="003105C1" w:rsidRPr="00B90D90" w:rsidRDefault="003105C1" w:rsidP="003105C1">
      <w:pPr>
        <w:pStyle w:val="Tekstpodstawowy2"/>
        <w:numPr>
          <w:ilvl w:val="0"/>
          <w:numId w:val="21"/>
        </w:numPr>
        <w:rPr>
          <w:szCs w:val="24"/>
        </w:rPr>
      </w:pPr>
      <w:r w:rsidRPr="00B90D90">
        <w:rPr>
          <w:color w:val="000000"/>
          <w:szCs w:val="24"/>
        </w:rPr>
        <w:t>ustawą z dnia 14 grudnia 2012 r. o odpadach (t</w:t>
      </w:r>
      <w:r w:rsidR="00FC2453">
        <w:rPr>
          <w:color w:val="000000"/>
          <w:szCs w:val="24"/>
        </w:rPr>
        <w:t xml:space="preserve">ekst jedn. </w:t>
      </w:r>
      <w:r w:rsidRPr="00B90D90">
        <w:rPr>
          <w:color w:val="000000"/>
          <w:szCs w:val="24"/>
        </w:rPr>
        <w:t>Dz.U. z 201</w:t>
      </w:r>
      <w:r w:rsidR="00B42DA7">
        <w:rPr>
          <w:color w:val="000000"/>
          <w:szCs w:val="24"/>
        </w:rPr>
        <w:t>9</w:t>
      </w:r>
      <w:r w:rsidRPr="00B90D90">
        <w:rPr>
          <w:color w:val="000000"/>
          <w:szCs w:val="24"/>
        </w:rPr>
        <w:t xml:space="preserve"> r. poz.</w:t>
      </w:r>
      <w:r w:rsidR="00934445" w:rsidRPr="00B90D90">
        <w:rPr>
          <w:color w:val="000000"/>
          <w:szCs w:val="24"/>
        </w:rPr>
        <w:t xml:space="preserve"> </w:t>
      </w:r>
      <w:r w:rsidR="00B42DA7">
        <w:rPr>
          <w:color w:val="000000"/>
          <w:szCs w:val="24"/>
        </w:rPr>
        <w:t>701)</w:t>
      </w:r>
      <w:r w:rsidRPr="00B90D90">
        <w:rPr>
          <w:color w:val="000000"/>
          <w:szCs w:val="24"/>
        </w:rPr>
        <w:t>,</w:t>
      </w:r>
    </w:p>
    <w:p w:rsidR="003105C1" w:rsidRPr="00B90D90" w:rsidRDefault="003105C1" w:rsidP="003105C1">
      <w:pPr>
        <w:pStyle w:val="Tekstpodstawowy2"/>
        <w:numPr>
          <w:ilvl w:val="0"/>
          <w:numId w:val="21"/>
        </w:numPr>
        <w:rPr>
          <w:szCs w:val="24"/>
        </w:rPr>
      </w:pPr>
      <w:r w:rsidRPr="00B90D90">
        <w:rPr>
          <w:color w:val="000000"/>
          <w:szCs w:val="24"/>
        </w:rPr>
        <w:t>ustawą z dnia 27 kwietnia 2001 r. Prawo ochrony środowiska (t</w:t>
      </w:r>
      <w:r w:rsidR="00D742BA">
        <w:rPr>
          <w:color w:val="000000"/>
          <w:szCs w:val="24"/>
        </w:rPr>
        <w:t xml:space="preserve">ekst jedn. </w:t>
      </w:r>
      <w:r w:rsidRPr="00B90D90">
        <w:rPr>
          <w:color w:val="000000"/>
          <w:szCs w:val="24"/>
        </w:rPr>
        <w:t>Dz.U. z 201</w:t>
      </w:r>
      <w:r w:rsidR="00B42DA7">
        <w:rPr>
          <w:color w:val="000000"/>
          <w:szCs w:val="24"/>
        </w:rPr>
        <w:t>9</w:t>
      </w:r>
      <w:r w:rsidRPr="00B90D90">
        <w:rPr>
          <w:color w:val="000000"/>
          <w:szCs w:val="24"/>
        </w:rPr>
        <w:t xml:space="preserve"> r. poz. </w:t>
      </w:r>
      <w:r w:rsidR="00B42DA7">
        <w:rPr>
          <w:color w:val="000000"/>
          <w:szCs w:val="24"/>
        </w:rPr>
        <w:t>1396</w:t>
      </w:r>
      <w:r w:rsidRPr="00B90D90">
        <w:rPr>
          <w:color w:val="000000"/>
          <w:szCs w:val="24"/>
        </w:rPr>
        <w:t>),</w:t>
      </w:r>
    </w:p>
    <w:p w:rsidR="003105C1" w:rsidRPr="00B42DA7" w:rsidRDefault="003105C1" w:rsidP="003105C1">
      <w:pPr>
        <w:pStyle w:val="Tekstpodstawowy2"/>
        <w:numPr>
          <w:ilvl w:val="0"/>
          <w:numId w:val="21"/>
        </w:numPr>
        <w:rPr>
          <w:szCs w:val="24"/>
        </w:rPr>
      </w:pPr>
      <w:r w:rsidRPr="00B90D90">
        <w:rPr>
          <w:color w:val="000000"/>
          <w:szCs w:val="24"/>
        </w:rPr>
        <w:t>ustawą z dnia 13 września 1996 r. o utrzymaniu czystości i porządku w gminach (t</w:t>
      </w:r>
      <w:r w:rsidR="00D742BA">
        <w:rPr>
          <w:color w:val="000000"/>
          <w:szCs w:val="24"/>
        </w:rPr>
        <w:t xml:space="preserve">ekst jedn. </w:t>
      </w:r>
      <w:r w:rsidRPr="00B90D90">
        <w:rPr>
          <w:color w:val="000000"/>
          <w:szCs w:val="24"/>
        </w:rPr>
        <w:t>Dz. U. z 201</w:t>
      </w:r>
      <w:r w:rsidR="008D0D03">
        <w:rPr>
          <w:color w:val="000000"/>
          <w:szCs w:val="24"/>
        </w:rPr>
        <w:t>9</w:t>
      </w:r>
      <w:r w:rsidRPr="00B90D90">
        <w:rPr>
          <w:color w:val="000000"/>
          <w:szCs w:val="24"/>
        </w:rPr>
        <w:t xml:space="preserve"> poz. </w:t>
      </w:r>
      <w:r w:rsidR="008D0D03">
        <w:rPr>
          <w:color w:val="000000"/>
          <w:szCs w:val="24"/>
        </w:rPr>
        <w:t>2010</w:t>
      </w:r>
      <w:r w:rsidRPr="00B90D90">
        <w:rPr>
          <w:color w:val="000000"/>
          <w:szCs w:val="24"/>
        </w:rPr>
        <w:t>).</w:t>
      </w:r>
    </w:p>
    <w:p w:rsidR="00B42DA7" w:rsidRPr="00B42DA7" w:rsidRDefault="00B42DA7" w:rsidP="00B42DA7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B42DA7">
        <w:rPr>
          <w:sz w:val="24"/>
          <w:szCs w:val="24"/>
        </w:rPr>
        <w:t>rozporządzeniem Ministra Środowiska z dnia 7 października 2016 r w sprawie szczegółowych wymagań dla transportu odpadów.</w:t>
      </w:r>
    </w:p>
    <w:p w:rsidR="00B42DA7" w:rsidRPr="00B90D90" w:rsidRDefault="00B42DA7" w:rsidP="00B42DA7">
      <w:pPr>
        <w:pStyle w:val="Tekstpodstawowy2"/>
        <w:ind w:left="360"/>
        <w:rPr>
          <w:szCs w:val="24"/>
        </w:rPr>
      </w:pPr>
    </w:p>
    <w:p w:rsidR="00752050" w:rsidRPr="00B90D90" w:rsidRDefault="00A24B56" w:rsidP="00752050">
      <w:pPr>
        <w:numPr>
          <w:ilvl w:val="0"/>
          <w:numId w:val="8"/>
        </w:numPr>
        <w:jc w:val="both"/>
        <w:rPr>
          <w:sz w:val="24"/>
          <w:szCs w:val="24"/>
        </w:rPr>
      </w:pPr>
      <w:r w:rsidRPr="00B90D90">
        <w:rPr>
          <w:iCs/>
          <w:sz w:val="24"/>
          <w:szCs w:val="24"/>
        </w:rPr>
        <w:lastRenderedPageBreak/>
        <w:t>Wyk</w:t>
      </w:r>
      <w:r w:rsidR="00790C55" w:rsidRPr="00B90D90">
        <w:rPr>
          <w:iCs/>
          <w:sz w:val="24"/>
          <w:szCs w:val="24"/>
        </w:rPr>
        <w:t xml:space="preserve">onawca </w:t>
      </w:r>
      <w:r w:rsidR="009D6ED2" w:rsidRPr="00B90D90">
        <w:rPr>
          <w:iCs/>
          <w:sz w:val="24"/>
          <w:szCs w:val="24"/>
        </w:rPr>
        <w:t xml:space="preserve">oświadcza, iż </w:t>
      </w:r>
      <w:r w:rsidR="00790C55" w:rsidRPr="00B90D90">
        <w:rPr>
          <w:iCs/>
          <w:sz w:val="24"/>
          <w:szCs w:val="24"/>
        </w:rPr>
        <w:t xml:space="preserve">posiada </w:t>
      </w:r>
      <w:r w:rsidR="009D6ED2" w:rsidRPr="00B90D90">
        <w:rPr>
          <w:iCs/>
          <w:sz w:val="24"/>
          <w:szCs w:val="24"/>
        </w:rPr>
        <w:t xml:space="preserve">wymagane prawem stosowne zezwolenia, decyzje na wykonanie przedmiotu umowy. </w:t>
      </w:r>
    </w:p>
    <w:p w:rsidR="00752050" w:rsidRPr="00B90D90" w:rsidRDefault="00752050">
      <w:pPr>
        <w:pStyle w:val="Tekstpodstawowy2"/>
        <w:rPr>
          <w:iCs/>
          <w:szCs w:val="24"/>
        </w:rPr>
      </w:pPr>
    </w:p>
    <w:p w:rsidR="009D0294" w:rsidRPr="00B90D90" w:rsidRDefault="009D6ED2" w:rsidP="009D6ED2">
      <w:pPr>
        <w:pStyle w:val="Tekstpodstawowy2"/>
        <w:jc w:val="center"/>
        <w:rPr>
          <w:iCs/>
          <w:szCs w:val="24"/>
        </w:rPr>
      </w:pPr>
      <w:r w:rsidRPr="00B90D90">
        <w:rPr>
          <w:szCs w:val="24"/>
        </w:rPr>
        <w:t xml:space="preserve">§ </w:t>
      </w:r>
      <w:r w:rsidRPr="00B90D90">
        <w:rPr>
          <w:iCs/>
          <w:szCs w:val="24"/>
        </w:rPr>
        <w:t>3</w:t>
      </w:r>
    </w:p>
    <w:p w:rsidR="00B97842" w:rsidRDefault="00B97842" w:rsidP="00B97842">
      <w:pPr>
        <w:pStyle w:val="Tekstpodstawowy3"/>
        <w:numPr>
          <w:ilvl w:val="0"/>
          <w:numId w:val="22"/>
        </w:num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Termin realizacji umowy: sukcesywnie wg zgłaszanych potrzeb od dnia zawarcia umowy do dnia 31.12.20</w:t>
      </w:r>
      <w:r w:rsidR="00B42DA7">
        <w:rPr>
          <w:sz w:val="24"/>
          <w:szCs w:val="24"/>
        </w:rPr>
        <w:t>20</w:t>
      </w:r>
      <w:r>
        <w:rPr>
          <w:sz w:val="24"/>
          <w:szCs w:val="24"/>
        </w:rPr>
        <w:t xml:space="preserve"> r.. Wykonawca zobowiązany jest odebrać partię zgłoszonych odpadów </w:t>
      </w:r>
      <w:r w:rsidR="00B42DA7">
        <w:rPr>
          <w:sz w:val="24"/>
          <w:szCs w:val="24"/>
        </w:rPr>
        <w:t>od poniedziałku do piątku w godzinach 7.00 - 14.00 w ciągu 3</w:t>
      </w:r>
      <w:r>
        <w:rPr>
          <w:sz w:val="24"/>
          <w:szCs w:val="24"/>
        </w:rPr>
        <w:t xml:space="preserve"> dni roboczych licząc od daty zgłoszenia.  </w:t>
      </w:r>
    </w:p>
    <w:p w:rsidR="00803AD9" w:rsidRDefault="00803AD9" w:rsidP="00803AD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63AF0">
        <w:rPr>
          <w:sz w:val="24"/>
          <w:szCs w:val="24"/>
        </w:rPr>
        <w:t xml:space="preserve">Transport odpadów będzie wykonany na koszt </w:t>
      </w:r>
      <w:r w:rsidR="009E4A18">
        <w:rPr>
          <w:sz w:val="24"/>
          <w:szCs w:val="24"/>
        </w:rPr>
        <w:t>Wykonawcy</w:t>
      </w:r>
      <w:r w:rsidRPr="00363AF0">
        <w:rPr>
          <w:sz w:val="24"/>
          <w:szCs w:val="24"/>
        </w:rPr>
        <w:t xml:space="preserve"> przez</w:t>
      </w:r>
      <w:r>
        <w:rPr>
          <w:sz w:val="24"/>
          <w:szCs w:val="24"/>
        </w:rPr>
        <w:t xml:space="preserve"> transportującego,</w:t>
      </w:r>
      <w:r w:rsidRPr="00363AF0">
        <w:rPr>
          <w:sz w:val="24"/>
          <w:szCs w:val="24"/>
        </w:rPr>
        <w:t xml:space="preserve"> który posiada </w:t>
      </w:r>
      <w:r>
        <w:rPr>
          <w:sz w:val="24"/>
          <w:szCs w:val="24"/>
        </w:rPr>
        <w:t>numer rejestrowy jako podmiot uprawniony do prowadzenia działalności w zakresie</w:t>
      </w:r>
      <w:r w:rsidRPr="00363AF0">
        <w:rPr>
          <w:sz w:val="24"/>
          <w:szCs w:val="24"/>
        </w:rPr>
        <w:t xml:space="preserve"> transportu odpadów</w:t>
      </w:r>
      <w:r w:rsidR="00B42D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Przed odbiorem odpadów </w:t>
      </w:r>
      <w:r w:rsidR="009E4A18">
        <w:rPr>
          <w:sz w:val="24"/>
          <w:szCs w:val="24"/>
        </w:rPr>
        <w:t>Wykonawca</w:t>
      </w:r>
      <w:r>
        <w:rPr>
          <w:sz w:val="24"/>
          <w:szCs w:val="24"/>
        </w:rPr>
        <w:t xml:space="preserve"> poinformuje w formie e-mail </w:t>
      </w:r>
      <w:r w:rsidR="009E4A18">
        <w:rPr>
          <w:sz w:val="24"/>
          <w:szCs w:val="24"/>
        </w:rPr>
        <w:t>Zamawiającego</w:t>
      </w:r>
      <w:r>
        <w:rPr>
          <w:sz w:val="24"/>
          <w:szCs w:val="24"/>
        </w:rPr>
        <w:t xml:space="preserve"> kto będzie transportującym</w:t>
      </w:r>
      <w:r w:rsidR="00B42DA7">
        <w:rPr>
          <w:sz w:val="24"/>
          <w:szCs w:val="24"/>
        </w:rPr>
        <w:t>.</w:t>
      </w:r>
    </w:p>
    <w:p w:rsidR="00B42DA7" w:rsidRPr="00B42DA7" w:rsidRDefault="00B42DA7" w:rsidP="00B42DA7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Zamawiający</w:t>
      </w:r>
      <w:r w:rsidRPr="00B42DA7">
        <w:rPr>
          <w:sz w:val="24"/>
          <w:szCs w:val="24"/>
        </w:rPr>
        <w:t xml:space="preserve"> sporządzi kartę przekazania odpadów</w:t>
      </w:r>
      <w:r w:rsidR="00A05F59">
        <w:rPr>
          <w:sz w:val="24"/>
          <w:szCs w:val="24"/>
        </w:rPr>
        <w:t xml:space="preserve"> komunalnych</w:t>
      </w:r>
      <w:r w:rsidRPr="00B42DA7">
        <w:rPr>
          <w:sz w:val="24"/>
          <w:szCs w:val="24"/>
        </w:rPr>
        <w:t xml:space="preserve"> w systemie BDO, oraz przekaże transportującemu wygenerowane potwierdzenie wystawienia karty przekazania odpadów</w:t>
      </w:r>
      <w:r w:rsidR="00A05F59">
        <w:rPr>
          <w:sz w:val="24"/>
          <w:szCs w:val="24"/>
        </w:rPr>
        <w:t xml:space="preserve"> komunalnych</w:t>
      </w:r>
      <w:bookmarkStart w:id="0" w:name="_GoBack"/>
      <w:bookmarkEnd w:id="0"/>
      <w:r w:rsidRPr="00B42DA7">
        <w:rPr>
          <w:sz w:val="24"/>
          <w:szCs w:val="24"/>
        </w:rPr>
        <w:t xml:space="preserve">.  </w:t>
      </w:r>
      <w:r>
        <w:rPr>
          <w:sz w:val="24"/>
          <w:szCs w:val="24"/>
        </w:rPr>
        <w:t>Wykonawca</w:t>
      </w:r>
      <w:r w:rsidRPr="00B42DA7">
        <w:rPr>
          <w:sz w:val="24"/>
          <w:szCs w:val="24"/>
        </w:rPr>
        <w:t xml:space="preserve"> niezwłocznie i każdorazowo potwierdzi w systemie BDO przejecie odpadów podając informacje o masie odpadów, dacie oraz godzin</w:t>
      </w:r>
      <w:r>
        <w:rPr>
          <w:sz w:val="24"/>
          <w:szCs w:val="24"/>
        </w:rPr>
        <w:t>ie przejęcia. Transportujący nie</w:t>
      </w:r>
      <w:r w:rsidRPr="00B42DA7">
        <w:rPr>
          <w:sz w:val="24"/>
          <w:szCs w:val="24"/>
        </w:rPr>
        <w:t>zwłocznie i każdorazowo potwierdzi zakończenie transportu.</w:t>
      </w:r>
    </w:p>
    <w:p w:rsidR="00CA281A" w:rsidRPr="00B90D90" w:rsidRDefault="00CA281A" w:rsidP="00CA281A">
      <w:pPr>
        <w:numPr>
          <w:ilvl w:val="0"/>
          <w:numId w:val="22"/>
        </w:numPr>
        <w:autoSpaceDE w:val="0"/>
        <w:autoSpaceDN w:val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Zamawiający przygotuje odpady do transportu oraz dokona załadunku na samochód Wykonawcy. Ilość odbieranych odpadów będzie dostosowana do ładowności środka transportu odpadów – w przypadku nie zebrania pełnej ilości do środka transportowego, Wykonawca odbierze odpady minimum jeden raz na 6 miesięcy. </w:t>
      </w:r>
    </w:p>
    <w:p w:rsidR="00CA281A" w:rsidRPr="00B90D90" w:rsidRDefault="00CA281A" w:rsidP="00CA281A">
      <w:pPr>
        <w:pStyle w:val="Akapitzlist"/>
        <w:numPr>
          <w:ilvl w:val="0"/>
          <w:numId w:val="22"/>
        </w:numPr>
        <w:autoSpaceDE w:val="0"/>
        <w:autoSpaceDN w:val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Podane ilości są wartościami orientacyjnymi, które mogą ulec zmianie w zależności od ilości zebranych odpadów. Zamawiający zastrzega sobie możliwość zmniejszenia ilości odpadów wg aktualnych potrzeb, co nie jest odstąpieniem od umowy nawet w części.   </w:t>
      </w:r>
    </w:p>
    <w:p w:rsidR="009D6ED2" w:rsidRPr="00B90D90" w:rsidRDefault="00CA281A" w:rsidP="009D0294">
      <w:pPr>
        <w:numPr>
          <w:ilvl w:val="0"/>
          <w:numId w:val="22"/>
        </w:numPr>
        <w:autoSpaceDE w:val="0"/>
        <w:autoSpaceDN w:val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Zamawiający zobowiązuje Wykonawcę do przedłożenia w formie pisemnego oświadczenia informacji o sposobie docelowego zagospodarowania odpadów ze wskazaniem nazwy i adresu instalacji, do której zostały przekazane odpady w celu poddania ich procesowi odzysku lub unieszkodliwienia. Wskazania w oświadczeniu na podstawie Kart Przekazania Odpadów </w:t>
      </w:r>
      <w:r w:rsidR="00A05F59">
        <w:rPr>
          <w:sz w:val="24"/>
          <w:szCs w:val="24"/>
        </w:rPr>
        <w:t xml:space="preserve">Komunalnych </w:t>
      </w:r>
      <w:r w:rsidRPr="00B90D90">
        <w:rPr>
          <w:sz w:val="24"/>
          <w:szCs w:val="24"/>
        </w:rPr>
        <w:t xml:space="preserve">ilości odpadów oraz rodzaj procesu jakiemu zostaną poddane wskazane odpady. Oświadczenie, wg wzoru stanowiącego załącznik do niniejszej umowy, zostanie przekazane przez </w:t>
      </w:r>
      <w:r w:rsidR="00EE6C9A" w:rsidRPr="00B90D90">
        <w:rPr>
          <w:sz w:val="24"/>
          <w:szCs w:val="24"/>
        </w:rPr>
        <w:t>Wykonawcę</w:t>
      </w:r>
      <w:r w:rsidRPr="00B90D90">
        <w:rPr>
          <w:sz w:val="24"/>
          <w:szCs w:val="24"/>
        </w:rPr>
        <w:t xml:space="preserve">, </w:t>
      </w:r>
      <w:r w:rsidR="00EE6C9A" w:rsidRPr="00B90D90">
        <w:rPr>
          <w:sz w:val="24"/>
          <w:szCs w:val="24"/>
        </w:rPr>
        <w:t>Zamawiającemu</w:t>
      </w:r>
      <w:r w:rsidRPr="00B90D90">
        <w:rPr>
          <w:sz w:val="24"/>
          <w:szCs w:val="24"/>
        </w:rPr>
        <w:t xml:space="preserve"> niezwłocznie.  </w:t>
      </w:r>
    </w:p>
    <w:p w:rsidR="00CA281A" w:rsidRDefault="00CA281A" w:rsidP="00CA281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Wykonawca przejmuje wszelką odpowiedzialność za odebrane od Zamawiającego odpady.</w:t>
      </w:r>
    </w:p>
    <w:p w:rsidR="009D0294" w:rsidRPr="00B90D90" w:rsidRDefault="009D0294">
      <w:pPr>
        <w:pStyle w:val="Tekstpodstawowy2"/>
        <w:rPr>
          <w:iCs/>
          <w:szCs w:val="24"/>
        </w:rPr>
      </w:pPr>
    </w:p>
    <w:p w:rsidR="002439BF" w:rsidRPr="00B90D90" w:rsidRDefault="002439BF">
      <w:pPr>
        <w:pStyle w:val="Tekstpodstawowy2"/>
        <w:jc w:val="center"/>
        <w:rPr>
          <w:iCs/>
          <w:szCs w:val="24"/>
        </w:rPr>
      </w:pPr>
      <w:r w:rsidRPr="00B90D90">
        <w:rPr>
          <w:iCs/>
          <w:szCs w:val="24"/>
        </w:rPr>
        <w:t xml:space="preserve">§ </w:t>
      </w:r>
      <w:r w:rsidR="00EE6C9A" w:rsidRPr="00B90D90">
        <w:rPr>
          <w:iCs/>
          <w:szCs w:val="24"/>
        </w:rPr>
        <w:t>4</w:t>
      </w:r>
    </w:p>
    <w:p w:rsidR="00EE6C9A" w:rsidRPr="00B90D90" w:rsidRDefault="00E27945" w:rsidP="004A35DF">
      <w:pPr>
        <w:pStyle w:val="Akapitzlist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 wykonanie przedmiotu umowy, </w:t>
      </w:r>
      <w:r w:rsidR="00EE6C9A" w:rsidRPr="00B90D90">
        <w:rPr>
          <w:sz w:val="24"/>
          <w:szCs w:val="24"/>
        </w:rPr>
        <w:t xml:space="preserve">Zamawiający zapłaci Wykonawcy wynagrodzenie wg. cen jednostkowych wyszczególnionych w § 1. </w:t>
      </w:r>
    </w:p>
    <w:p w:rsidR="00CA71A9" w:rsidRPr="00B90D90" w:rsidRDefault="004A35DF" w:rsidP="004A35DF">
      <w:pPr>
        <w:pStyle w:val="Akapitzlist"/>
        <w:numPr>
          <w:ilvl w:val="0"/>
          <w:numId w:val="14"/>
        </w:numPr>
        <w:ind w:left="426" w:hanging="426"/>
        <w:jc w:val="both"/>
        <w:rPr>
          <w:b/>
          <w:sz w:val="24"/>
          <w:szCs w:val="24"/>
        </w:rPr>
      </w:pPr>
      <w:r w:rsidRPr="00B90D90">
        <w:rPr>
          <w:sz w:val="24"/>
          <w:szCs w:val="24"/>
        </w:rPr>
        <w:t>Maksymaln</w:t>
      </w:r>
      <w:r w:rsidR="003936A9" w:rsidRPr="00B90D90">
        <w:rPr>
          <w:sz w:val="24"/>
          <w:szCs w:val="24"/>
        </w:rPr>
        <w:t xml:space="preserve">e wynagrodzenie umowne brutto </w:t>
      </w:r>
      <w:r w:rsidR="00CA71A9" w:rsidRPr="00B90D90">
        <w:rPr>
          <w:sz w:val="24"/>
          <w:szCs w:val="24"/>
        </w:rPr>
        <w:t xml:space="preserve">wynosi </w:t>
      </w:r>
      <w:r w:rsidR="000518E7" w:rsidRPr="00B90D90">
        <w:rPr>
          <w:b/>
          <w:sz w:val="24"/>
          <w:szCs w:val="24"/>
        </w:rPr>
        <w:t>…………………</w:t>
      </w:r>
      <w:r w:rsidR="00CA71A9" w:rsidRPr="00B90D90">
        <w:rPr>
          <w:b/>
          <w:sz w:val="24"/>
          <w:szCs w:val="24"/>
        </w:rPr>
        <w:t xml:space="preserve"> zł</w:t>
      </w:r>
      <w:r w:rsidR="00CA71A9" w:rsidRPr="00B90D90">
        <w:rPr>
          <w:sz w:val="24"/>
          <w:szCs w:val="24"/>
        </w:rPr>
        <w:t>; słownie:</w:t>
      </w:r>
      <w:r w:rsidR="003936A9" w:rsidRPr="00B90D90">
        <w:rPr>
          <w:sz w:val="24"/>
          <w:szCs w:val="24"/>
        </w:rPr>
        <w:t xml:space="preserve"> …………………………………</w:t>
      </w:r>
    </w:p>
    <w:p w:rsidR="002439BF" w:rsidRPr="00B90D90" w:rsidRDefault="002439BF">
      <w:pPr>
        <w:jc w:val="both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t xml:space="preserve">§ </w:t>
      </w:r>
      <w:r w:rsidR="009D0D68" w:rsidRPr="00B90D90">
        <w:rPr>
          <w:sz w:val="24"/>
          <w:szCs w:val="24"/>
        </w:rPr>
        <w:t>5</w:t>
      </w:r>
    </w:p>
    <w:p w:rsidR="0008414A" w:rsidRPr="00B90D90" w:rsidRDefault="0008414A" w:rsidP="0008414A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90D90">
        <w:rPr>
          <w:sz w:val="24"/>
          <w:szCs w:val="24"/>
        </w:rPr>
        <w:t xml:space="preserve">Wynagrodzenie za przedmiot umowy regulowane będzie na podstawie faktur wystawianych po wykonaniu, odbiorze partii przedmiotu umowy oraz podpisaniu częściowego/końcowego bezusterkowego protokołu odbioru. </w:t>
      </w:r>
    </w:p>
    <w:p w:rsidR="0008414A" w:rsidRPr="00B90D90" w:rsidRDefault="0008414A" w:rsidP="0008414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Zapłata nastąpi przelewem z konta Zamawiającego na konto Wykonawcy podane w fakturze w ciągu </w:t>
      </w:r>
      <w:r w:rsidR="009D0D68" w:rsidRPr="00B90D90">
        <w:rPr>
          <w:sz w:val="24"/>
          <w:szCs w:val="24"/>
        </w:rPr>
        <w:t xml:space="preserve">30 </w:t>
      </w:r>
      <w:r w:rsidRPr="00B90D90">
        <w:rPr>
          <w:sz w:val="24"/>
          <w:szCs w:val="24"/>
        </w:rPr>
        <w:t xml:space="preserve">dni od otrzymania prawidłowo wystawionej faktury. </w:t>
      </w:r>
    </w:p>
    <w:p w:rsidR="0008414A" w:rsidRPr="00B90D90" w:rsidRDefault="0008414A" w:rsidP="0008414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Za termin zapłaty strony przyjmują datę obciążenia rachunku bankowego Zamawiającego.</w:t>
      </w:r>
    </w:p>
    <w:p w:rsidR="002439BF" w:rsidRPr="00B90D90" w:rsidRDefault="002439BF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t xml:space="preserve">§ </w:t>
      </w:r>
      <w:r w:rsidR="009D5CE7" w:rsidRPr="00B90D90">
        <w:rPr>
          <w:sz w:val="24"/>
          <w:szCs w:val="24"/>
        </w:rPr>
        <w:t>6</w:t>
      </w:r>
    </w:p>
    <w:p w:rsidR="002439BF" w:rsidRPr="00B90D90" w:rsidRDefault="002439BF">
      <w:pPr>
        <w:numPr>
          <w:ilvl w:val="0"/>
          <w:numId w:val="3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 razie niewykonania lub nienależytego wykonania przedmiotu umowy Wykonawca zapłaci Zamawiającemu kary umowne:</w:t>
      </w:r>
    </w:p>
    <w:p w:rsidR="002439BF" w:rsidRPr="00B90D90" w:rsidRDefault="002439BF">
      <w:pPr>
        <w:numPr>
          <w:ilvl w:val="0"/>
          <w:numId w:val="1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lastRenderedPageBreak/>
        <w:t xml:space="preserve">za </w:t>
      </w:r>
      <w:r w:rsidR="00E43DF0" w:rsidRPr="00B90D90">
        <w:rPr>
          <w:sz w:val="24"/>
          <w:szCs w:val="24"/>
        </w:rPr>
        <w:t>opóźnienie</w:t>
      </w:r>
      <w:r w:rsidRPr="00B90D90">
        <w:rPr>
          <w:sz w:val="24"/>
          <w:szCs w:val="24"/>
        </w:rPr>
        <w:t xml:space="preserve"> w </w:t>
      </w:r>
      <w:r w:rsidR="004F5424" w:rsidRPr="00B90D90">
        <w:rPr>
          <w:sz w:val="24"/>
          <w:szCs w:val="24"/>
        </w:rPr>
        <w:t>odbiorze</w:t>
      </w:r>
      <w:r w:rsidR="009F0DCD" w:rsidRPr="00B90D90">
        <w:rPr>
          <w:sz w:val="24"/>
          <w:szCs w:val="24"/>
        </w:rPr>
        <w:t xml:space="preserve"> </w:t>
      </w:r>
      <w:r w:rsidRPr="00B90D90">
        <w:rPr>
          <w:sz w:val="24"/>
          <w:szCs w:val="24"/>
        </w:rPr>
        <w:t>przedmiotu umowy</w:t>
      </w:r>
      <w:r w:rsidR="00E27945" w:rsidRPr="00B90D90">
        <w:rPr>
          <w:sz w:val="24"/>
          <w:szCs w:val="24"/>
        </w:rPr>
        <w:t xml:space="preserve"> </w:t>
      </w:r>
      <w:r w:rsidRPr="00B90D90">
        <w:rPr>
          <w:sz w:val="24"/>
          <w:szCs w:val="24"/>
        </w:rPr>
        <w:t xml:space="preserve"> – w wysokości 5% wynagrodzenia brutto</w:t>
      </w:r>
      <w:r w:rsidR="003F514A" w:rsidRPr="00B90D90">
        <w:rPr>
          <w:sz w:val="24"/>
          <w:szCs w:val="24"/>
        </w:rPr>
        <w:t xml:space="preserve"> zgłoszonej partii do wywozu,</w:t>
      </w:r>
      <w:r w:rsidRPr="00B90D90">
        <w:rPr>
          <w:sz w:val="24"/>
          <w:szCs w:val="24"/>
        </w:rPr>
        <w:t xml:space="preserve"> za każdy dzień </w:t>
      </w:r>
      <w:r w:rsidR="00E43DF0" w:rsidRPr="00B90D90">
        <w:rPr>
          <w:sz w:val="24"/>
          <w:szCs w:val="24"/>
        </w:rPr>
        <w:t>opóźnienia</w:t>
      </w:r>
      <w:r w:rsidRPr="00B90D90">
        <w:rPr>
          <w:sz w:val="24"/>
          <w:szCs w:val="24"/>
        </w:rPr>
        <w:t>,</w:t>
      </w:r>
    </w:p>
    <w:p w:rsidR="002439BF" w:rsidRPr="00B90D90" w:rsidRDefault="002439BF">
      <w:pPr>
        <w:numPr>
          <w:ilvl w:val="0"/>
          <w:numId w:val="1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 tytułu odstąpienia od umowy </w:t>
      </w:r>
      <w:r w:rsidR="009F4ABE" w:rsidRPr="00B90D90">
        <w:rPr>
          <w:sz w:val="24"/>
          <w:szCs w:val="24"/>
        </w:rPr>
        <w:t xml:space="preserve">przez </w:t>
      </w:r>
      <w:r w:rsidRPr="00B90D90">
        <w:rPr>
          <w:sz w:val="24"/>
          <w:szCs w:val="24"/>
        </w:rPr>
        <w:t xml:space="preserve"> Wykonawc</w:t>
      </w:r>
      <w:r w:rsidR="009F4ABE" w:rsidRPr="00B90D90">
        <w:rPr>
          <w:sz w:val="24"/>
          <w:szCs w:val="24"/>
        </w:rPr>
        <w:t>ę</w:t>
      </w:r>
      <w:r w:rsidRPr="00B90D90">
        <w:rPr>
          <w:sz w:val="24"/>
          <w:szCs w:val="24"/>
        </w:rPr>
        <w:t xml:space="preserve"> - w wysokości 10</w:t>
      </w:r>
      <w:r w:rsidR="009F4ABE" w:rsidRPr="00B90D90">
        <w:rPr>
          <w:sz w:val="24"/>
          <w:szCs w:val="24"/>
        </w:rPr>
        <w:t xml:space="preserve">% </w:t>
      </w:r>
      <w:r w:rsidR="009D0D68" w:rsidRPr="00B90D90">
        <w:rPr>
          <w:sz w:val="24"/>
          <w:szCs w:val="24"/>
        </w:rPr>
        <w:t xml:space="preserve">maksymalnego </w:t>
      </w:r>
      <w:r w:rsidR="009F4ABE" w:rsidRPr="00B90D90">
        <w:rPr>
          <w:sz w:val="24"/>
          <w:szCs w:val="24"/>
        </w:rPr>
        <w:t>wynagrodzenia umownego brutto,</w:t>
      </w:r>
    </w:p>
    <w:p w:rsidR="003936A9" w:rsidRPr="00B90D90" w:rsidRDefault="003936A9" w:rsidP="003936A9">
      <w:pPr>
        <w:numPr>
          <w:ilvl w:val="0"/>
          <w:numId w:val="1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 wysokości 10% maksymalnego wynagrodzenia umownego brutto w przypadku odstąpienia od umowy przez Zamawiającego z przyczyn leżących po stronie Wykonawcy.</w:t>
      </w:r>
    </w:p>
    <w:p w:rsidR="002439BF" w:rsidRPr="00B90D90" w:rsidRDefault="00B77954" w:rsidP="00B77954">
      <w:pPr>
        <w:numPr>
          <w:ilvl w:val="0"/>
          <w:numId w:val="2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Zamawiający zapłaci Wykonawcy karę umowną za odstąpienie od umowy przez Wykonawcę z przyczyn, za które ponosi odpowiedzialność Zamawiający w wysokości 10% wynagrodzenia umownego brutto</w:t>
      </w:r>
      <w:r w:rsidR="002439BF" w:rsidRPr="00B90D90">
        <w:rPr>
          <w:sz w:val="24"/>
          <w:szCs w:val="24"/>
        </w:rPr>
        <w:t>.</w:t>
      </w:r>
    </w:p>
    <w:p w:rsidR="00EC41F9" w:rsidRPr="00B90D90" w:rsidRDefault="00EC41F9" w:rsidP="00EC41F9">
      <w:pPr>
        <w:numPr>
          <w:ilvl w:val="0"/>
          <w:numId w:val="2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Zamawiający ma prawo potrącania kar umownych z bieżącego wynagrodzenia Wykonawcy</w:t>
      </w:r>
      <w:r w:rsidR="00A81649" w:rsidRPr="00B90D90">
        <w:rPr>
          <w:sz w:val="24"/>
          <w:szCs w:val="24"/>
        </w:rPr>
        <w:t>, na co Wykonawca wyraża zgodę</w:t>
      </w:r>
      <w:r w:rsidRPr="00B90D90">
        <w:rPr>
          <w:sz w:val="24"/>
          <w:szCs w:val="24"/>
        </w:rPr>
        <w:t>.</w:t>
      </w:r>
    </w:p>
    <w:p w:rsidR="009D5CE7" w:rsidRPr="00B90D90" w:rsidRDefault="009D5CE7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</w:t>
      </w:r>
      <w:r w:rsidR="009D5CE7" w:rsidRPr="00B90D90">
        <w:rPr>
          <w:sz w:val="24"/>
          <w:szCs w:val="24"/>
        </w:rPr>
        <w:t>7</w:t>
      </w:r>
    </w:p>
    <w:p w:rsidR="002439BF" w:rsidRPr="00B90D90" w:rsidRDefault="002439BF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:rsidR="002439BF" w:rsidRPr="00B90D90" w:rsidRDefault="002439BF">
      <w:pPr>
        <w:ind w:left="284" w:hanging="284"/>
        <w:jc w:val="center"/>
        <w:rPr>
          <w:sz w:val="24"/>
          <w:szCs w:val="24"/>
        </w:rPr>
      </w:pPr>
    </w:p>
    <w:p w:rsidR="002439BF" w:rsidRPr="00B90D90" w:rsidRDefault="002439BF">
      <w:pPr>
        <w:ind w:left="284" w:hanging="284"/>
        <w:jc w:val="center"/>
        <w:rPr>
          <w:sz w:val="24"/>
          <w:szCs w:val="24"/>
        </w:rPr>
      </w:pPr>
      <w:r w:rsidRPr="00B90D90">
        <w:rPr>
          <w:sz w:val="24"/>
          <w:szCs w:val="24"/>
        </w:rPr>
        <w:t xml:space="preserve">§ </w:t>
      </w:r>
      <w:r w:rsidR="009D5CE7" w:rsidRPr="00B90D90">
        <w:rPr>
          <w:sz w:val="24"/>
          <w:szCs w:val="24"/>
        </w:rPr>
        <w:t>8</w:t>
      </w:r>
    </w:p>
    <w:p w:rsidR="0073620A" w:rsidRPr="00B90D90" w:rsidRDefault="0073620A" w:rsidP="003936A9">
      <w:pPr>
        <w:pStyle w:val="Tekstpodstawowywcity"/>
        <w:ind w:left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Do współpracy przy realizacji przedmiotu umowy, niezbędnej do prawidłowej jego realizacji strony wyznaczają przedstawicieli w osobach:</w:t>
      </w:r>
    </w:p>
    <w:p w:rsidR="002439BF" w:rsidRPr="00B90D90" w:rsidRDefault="00B2157D" w:rsidP="00F75136">
      <w:pPr>
        <w:numPr>
          <w:ilvl w:val="2"/>
          <w:numId w:val="3"/>
        </w:numPr>
        <w:tabs>
          <w:tab w:val="clear" w:pos="2340"/>
          <w:tab w:val="num" w:pos="0"/>
          <w:tab w:val="left" w:pos="3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Zamawiający </w:t>
      </w:r>
      <w:r w:rsidR="003936A9" w:rsidRPr="00B90D90">
        <w:rPr>
          <w:sz w:val="24"/>
          <w:szCs w:val="24"/>
        </w:rPr>
        <w:t>–</w:t>
      </w:r>
      <w:r w:rsidR="002439BF" w:rsidRPr="00B90D90">
        <w:rPr>
          <w:sz w:val="24"/>
          <w:szCs w:val="24"/>
        </w:rPr>
        <w:t xml:space="preserve"> </w:t>
      </w:r>
      <w:r w:rsidR="007A210C">
        <w:rPr>
          <w:sz w:val="24"/>
          <w:szCs w:val="24"/>
        </w:rPr>
        <w:t>Artur Mickiewicz</w:t>
      </w:r>
      <w:r w:rsidR="00C81CE3">
        <w:rPr>
          <w:sz w:val="24"/>
          <w:szCs w:val="24"/>
        </w:rPr>
        <w:t xml:space="preserve"> </w:t>
      </w:r>
      <w:r w:rsidR="002439BF" w:rsidRPr="00B90D90">
        <w:rPr>
          <w:sz w:val="24"/>
          <w:szCs w:val="24"/>
        </w:rPr>
        <w:t>tel. /48/ 614-</w:t>
      </w:r>
      <w:r w:rsidR="00A31904" w:rsidRPr="00B90D90">
        <w:rPr>
          <w:sz w:val="24"/>
          <w:szCs w:val="24"/>
        </w:rPr>
        <w:t>24-03</w:t>
      </w:r>
      <w:r w:rsidR="002439BF" w:rsidRPr="00B90D90">
        <w:rPr>
          <w:sz w:val="24"/>
          <w:szCs w:val="24"/>
        </w:rPr>
        <w:t>,</w:t>
      </w:r>
      <w:r w:rsidR="003F514A" w:rsidRPr="00B90D90">
        <w:rPr>
          <w:sz w:val="24"/>
          <w:szCs w:val="24"/>
        </w:rPr>
        <w:t xml:space="preserve"> 698-633-</w:t>
      </w:r>
      <w:r w:rsidR="007A210C">
        <w:rPr>
          <w:sz w:val="24"/>
          <w:szCs w:val="24"/>
        </w:rPr>
        <w:t>474</w:t>
      </w:r>
    </w:p>
    <w:p w:rsidR="002439BF" w:rsidRPr="00B90D90" w:rsidRDefault="002439BF">
      <w:pPr>
        <w:numPr>
          <w:ilvl w:val="2"/>
          <w:numId w:val="3"/>
        </w:numPr>
        <w:tabs>
          <w:tab w:val="clear" w:pos="2340"/>
          <w:tab w:val="num" w:pos="0"/>
          <w:tab w:val="left" w:pos="36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Wykonawca – .........................................</w:t>
      </w:r>
      <w:r w:rsidR="00F12E44" w:rsidRPr="00B90D90">
        <w:rPr>
          <w:sz w:val="24"/>
          <w:szCs w:val="24"/>
        </w:rPr>
        <w:t>....</w:t>
      </w:r>
      <w:r w:rsidRPr="00B90D90">
        <w:rPr>
          <w:sz w:val="24"/>
          <w:szCs w:val="24"/>
        </w:rPr>
        <w:t>................ tel. ....................................................</w:t>
      </w:r>
    </w:p>
    <w:p w:rsidR="00077339" w:rsidRPr="00B90D90" w:rsidRDefault="00077339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</w:t>
      </w:r>
      <w:r w:rsidR="009D5CE7" w:rsidRPr="00B90D90">
        <w:rPr>
          <w:sz w:val="24"/>
          <w:szCs w:val="24"/>
        </w:rPr>
        <w:t>9</w:t>
      </w:r>
    </w:p>
    <w:p w:rsidR="002439BF" w:rsidRPr="00B90D90" w:rsidRDefault="00D20EF8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 kwestiach nie</w:t>
      </w:r>
      <w:r w:rsidR="002439BF" w:rsidRPr="00B90D90">
        <w:rPr>
          <w:sz w:val="24"/>
          <w:szCs w:val="24"/>
        </w:rPr>
        <w:t>uregulowany</w:t>
      </w:r>
      <w:r w:rsidRPr="00B90D90">
        <w:rPr>
          <w:sz w:val="24"/>
          <w:szCs w:val="24"/>
        </w:rPr>
        <w:t xml:space="preserve">ch </w:t>
      </w:r>
      <w:r w:rsidR="002439BF" w:rsidRPr="00B90D90">
        <w:rPr>
          <w:sz w:val="24"/>
          <w:szCs w:val="24"/>
        </w:rPr>
        <w:t>postanowieniami niniejszej umowy zastosowanie mieć będą przepisy ustawy Prawo Zamówień Publicznych i Kodeksu Cywilnego.</w:t>
      </w:r>
    </w:p>
    <w:p w:rsidR="00B2157D" w:rsidRPr="00B90D90" w:rsidRDefault="00B2157D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1</w:t>
      </w:r>
      <w:r w:rsidR="009D5CE7" w:rsidRPr="00B90D90">
        <w:rPr>
          <w:sz w:val="24"/>
          <w:szCs w:val="24"/>
        </w:rPr>
        <w:t>0</w:t>
      </w:r>
    </w:p>
    <w:p w:rsidR="00622E6B" w:rsidRPr="00B90D90" w:rsidRDefault="00622E6B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B2157D" w:rsidRPr="00B90D90" w:rsidRDefault="00B2157D">
      <w:pPr>
        <w:jc w:val="both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1</w:t>
      </w:r>
      <w:r w:rsidR="009D5CE7" w:rsidRPr="00B90D90">
        <w:rPr>
          <w:sz w:val="24"/>
          <w:szCs w:val="24"/>
        </w:rPr>
        <w:t>1</w:t>
      </w:r>
    </w:p>
    <w:p w:rsidR="002439BF" w:rsidRPr="00B90D90" w:rsidRDefault="002439BF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Umowę sporządzono w dwóch jednobrzmiących egzemplarzach, po jednym dla każdej </w:t>
      </w:r>
      <w:r w:rsidRPr="00B90D90">
        <w:rPr>
          <w:sz w:val="24"/>
          <w:szCs w:val="24"/>
        </w:rPr>
        <w:br/>
        <w:t xml:space="preserve">ze stron.                       </w:t>
      </w:r>
    </w:p>
    <w:p w:rsidR="00077339" w:rsidRPr="00B90D90" w:rsidRDefault="002439BF" w:rsidP="003F514A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                   </w:t>
      </w:r>
    </w:p>
    <w:p w:rsidR="002439BF" w:rsidRPr="00B90D90" w:rsidRDefault="00077339" w:rsidP="003F514A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                </w:t>
      </w:r>
      <w:r w:rsidR="002439BF" w:rsidRPr="00B90D90">
        <w:rPr>
          <w:sz w:val="24"/>
          <w:szCs w:val="24"/>
        </w:rPr>
        <w:t xml:space="preserve">     </w:t>
      </w:r>
      <w:r w:rsidR="00D20EF8" w:rsidRPr="00B90D90">
        <w:rPr>
          <w:b/>
          <w:bCs/>
          <w:sz w:val="24"/>
          <w:szCs w:val="24"/>
        </w:rPr>
        <w:t>Z</w:t>
      </w:r>
      <w:r w:rsidR="00B2157D" w:rsidRPr="00B90D90">
        <w:rPr>
          <w:b/>
          <w:bCs/>
          <w:sz w:val="24"/>
          <w:szCs w:val="24"/>
        </w:rPr>
        <w:t>A</w:t>
      </w:r>
      <w:r w:rsidR="00D20EF8" w:rsidRPr="00B90D90">
        <w:rPr>
          <w:b/>
          <w:bCs/>
          <w:sz w:val="24"/>
          <w:szCs w:val="24"/>
        </w:rPr>
        <w:t>MAWIAJĄCY</w:t>
      </w:r>
      <w:r w:rsidR="002439BF" w:rsidRPr="00B90D90">
        <w:rPr>
          <w:b/>
          <w:sz w:val="24"/>
          <w:szCs w:val="24"/>
        </w:rPr>
        <w:t xml:space="preserve">                                                </w:t>
      </w:r>
      <w:r w:rsidR="00D20EF8" w:rsidRPr="00B90D90">
        <w:rPr>
          <w:b/>
          <w:sz w:val="24"/>
          <w:szCs w:val="24"/>
        </w:rPr>
        <w:t>WYKONAWCA</w:t>
      </w:r>
      <w:r w:rsidR="002439BF" w:rsidRPr="00B90D90">
        <w:rPr>
          <w:sz w:val="24"/>
          <w:szCs w:val="24"/>
        </w:rPr>
        <w:t xml:space="preserve"> </w:t>
      </w: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FD7BA8" w:rsidRDefault="007A210C" w:rsidP="00FD7BA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9D5CE7" w:rsidRPr="00B90D90">
        <w:rPr>
          <w:b/>
          <w:sz w:val="24"/>
          <w:szCs w:val="24"/>
        </w:rPr>
        <w:t>Załącznik do umowy nr</w:t>
      </w:r>
      <w:r w:rsidR="00FD7BA8" w:rsidRPr="00B90D90">
        <w:rPr>
          <w:b/>
          <w:sz w:val="24"/>
          <w:szCs w:val="24"/>
        </w:rPr>
        <w:t xml:space="preserve"> </w:t>
      </w:r>
      <w:r w:rsidR="00FD7BA8" w:rsidRPr="00B90D90">
        <w:rPr>
          <w:b/>
          <w:bCs/>
          <w:sz w:val="24"/>
          <w:szCs w:val="24"/>
        </w:rPr>
        <w:t>TI.281.</w:t>
      </w:r>
      <w:r>
        <w:rPr>
          <w:b/>
          <w:bCs/>
          <w:sz w:val="24"/>
          <w:szCs w:val="24"/>
        </w:rPr>
        <w:t>4.2020</w:t>
      </w:r>
      <w:r w:rsidR="00FD7BA8" w:rsidRPr="00B90D90">
        <w:rPr>
          <w:b/>
          <w:bCs/>
          <w:sz w:val="24"/>
          <w:szCs w:val="24"/>
        </w:rPr>
        <w:t>.ZDZO</w:t>
      </w:r>
    </w:p>
    <w:p w:rsidR="00040860" w:rsidRPr="00A13DCA" w:rsidRDefault="00040860" w:rsidP="00040860">
      <w:pPr>
        <w:spacing w:before="120"/>
        <w:rPr>
          <w:sz w:val="24"/>
          <w:szCs w:val="24"/>
        </w:rPr>
      </w:pPr>
    </w:p>
    <w:p w:rsidR="00040860" w:rsidRPr="00A13DCA" w:rsidRDefault="00040860" w:rsidP="00040860">
      <w:pPr>
        <w:spacing w:before="120"/>
        <w:jc w:val="center"/>
        <w:rPr>
          <w:b/>
          <w:sz w:val="28"/>
          <w:szCs w:val="28"/>
        </w:rPr>
      </w:pPr>
      <w:r w:rsidRPr="00A13DCA">
        <w:rPr>
          <w:b/>
          <w:sz w:val="28"/>
          <w:szCs w:val="28"/>
        </w:rPr>
        <w:t>OŚWIADCZENIE</w:t>
      </w:r>
    </w:p>
    <w:p w:rsidR="00040860" w:rsidRPr="00A13DCA" w:rsidRDefault="00040860" w:rsidP="00040860">
      <w:pPr>
        <w:spacing w:before="120"/>
        <w:rPr>
          <w:sz w:val="24"/>
          <w:szCs w:val="24"/>
        </w:rPr>
      </w:pP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A13DCA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..</w:t>
      </w:r>
      <w:r w:rsidRPr="00A13DCA">
        <w:rPr>
          <w:sz w:val="24"/>
          <w:szCs w:val="24"/>
        </w:rPr>
        <w:t>………………………………. informuje, iż odpady o kodzie ………………… w ilości ……</w:t>
      </w:r>
      <w:r>
        <w:rPr>
          <w:sz w:val="24"/>
          <w:szCs w:val="24"/>
        </w:rPr>
        <w:t>.</w:t>
      </w:r>
      <w:r w:rsidRPr="00A13DCA">
        <w:rPr>
          <w:sz w:val="24"/>
          <w:szCs w:val="24"/>
        </w:rPr>
        <w:t>…… Mg, odebrane w</w:t>
      </w:r>
      <w:r>
        <w:rPr>
          <w:sz w:val="24"/>
          <w:szCs w:val="24"/>
        </w:rPr>
        <w:t xml:space="preserve"> okresie </w:t>
      </w:r>
      <w:r w:rsidRPr="00A13DCA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……………….………</w:t>
      </w:r>
      <w:r w:rsidRPr="00A13DCA">
        <w:rPr>
          <w:sz w:val="24"/>
          <w:szCs w:val="24"/>
        </w:rPr>
        <w:t>.., zostały przekazan</w:t>
      </w:r>
      <w:r>
        <w:rPr>
          <w:sz w:val="24"/>
          <w:szCs w:val="24"/>
        </w:rPr>
        <w:t>e do …………………….…………………</w:t>
      </w:r>
      <w:r w:rsidRPr="00A13DCA">
        <w:rPr>
          <w:sz w:val="24"/>
          <w:szCs w:val="24"/>
        </w:rPr>
        <w:t>..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A13DC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</w:t>
      </w:r>
      <w:r w:rsidRPr="00A13DCA">
        <w:rPr>
          <w:sz w:val="24"/>
          <w:szCs w:val="24"/>
        </w:rPr>
        <w:t>……</w:t>
      </w:r>
      <w:r>
        <w:rPr>
          <w:sz w:val="24"/>
          <w:szCs w:val="24"/>
        </w:rPr>
        <w:t>.......</w:t>
      </w:r>
      <w:r w:rsidRPr="00A13DCA">
        <w:rPr>
          <w:sz w:val="24"/>
          <w:szCs w:val="24"/>
        </w:rPr>
        <w:t>….</w:t>
      </w:r>
    </w:p>
    <w:p w:rsidR="00040860" w:rsidRPr="00A13DCA" w:rsidRDefault="00040860" w:rsidP="00040860">
      <w:pPr>
        <w:spacing w:line="360" w:lineRule="auto"/>
        <w:jc w:val="both"/>
        <w:rPr>
          <w:i/>
          <w:sz w:val="24"/>
          <w:szCs w:val="24"/>
        </w:rPr>
      </w:pPr>
      <w:r w:rsidRPr="00A13DCA">
        <w:rPr>
          <w:sz w:val="24"/>
          <w:szCs w:val="24"/>
        </w:rPr>
        <w:t>w celu poddania procesowi odzysku</w:t>
      </w:r>
      <w:r>
        <w:rPr>
          <w:sz w:val="24"/>
          <w:szCs w:val="24"/>
        </w:rPr>
        <w:t xml:space="preserve"> lub recyklingu (</w:t>
      </w:r>
      <w:r>
        <w:rPr>
          <w:i/>
          <w:sz w:val="24"/>
          <w:szCs w:val="24"/>
        </w:rPr>
        <w:t>proces odzysku)</w:t>
      </w:r>
      <w:r w:rsidR="009E4A18">
        <w:rPr>
          <w:i/>
          <w:sz w:val="24"/>
          <w:szCs w:val="24"/>
        </w:rPr>
        <w:t xml:space="preserve"> </w:t>
      </w:r>
      <w:r w:rsidR="009E4A18" w:rsidRPr="009E4A18">
        <w:rPr>
          <w:sz w:val="24"/>
          <w:szCs w:val="24"/>
        </w:rPr>
        <w:t>lub unieszkodliwieniu</w:t>
      </w:r>
      <w:r w:rsidR="009E4A1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Wskazany Zakład posiada obowiązującą decyzję Nr</w:t>
      </w:r>
      <w:r>
        <w:rPr>
          <w:sz w:val="24"/>
          <w:szCs w:val="24"/>
        </w:rPr>
        <w:t xml:space="preserve"> ……………………………………………</w:t>
      </w:r>
      <w:r w:rsidRPr="00A13DCA">
        <w:rPr>
          <w:sz w:val="24"/>
          <w:szCs w:val="24"/>
        </w:rPr>
        <w:t xml:space="preserve"> 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z dnia ……</w:t>
      </w:r>
      <w:r>
        <w:rPr>
          <w:sz w:val="24"/>
          <w:szCs w:val="24"/>
        </w:rPr>
        <w:t>…</w:t>
      </w:r>
      <w:r w:rsidRPr="00A13DCA">
        <w:rPr>
          <w:sz w:val="24"/>
          <w:szCs w:val="24"/>
        </w:rPr>
        <w:t>…………………………………………………………………………………..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wydaną przez ……………………………………………………………………………………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na pozwolenie eksploatacji instalacji</w:t>
      </w:r>
      <w:r>
        <w:rPr>
          <w:sz w:val="24"/>
          <w:szCs w:val="24"/>
        </w:rPr>
        <w:t xml:space="preserve"> </w:t>
      </w:r>
      <w:r w:rsidRPr="00617244">
        <w:rPr>
          <w:i/>
          <w:sz w:val="24"/>
          <w:szCs w:val="24"/>
        </w:rPr>
        <w:t>(</w:t>
      </w:r>
      <w:r w:rsidRPr="00A13DCA">
        <w:rPr>
          <w:i/>
          <w:sz w:val="24"/>
          <w:szCs w:val="24"/>
        </w:rPr>
        <w:t>nazwa, adres i rodzaj instalacji</w:t>
      </w:r>
      <w:r>
        <w:rPr>
          <w:i/>
          <w:sz w:val="24"/>
          <w:szCs w:val="24"/>
        </w:rPr>
        <w:t>)</w:t>
      </w:r>
      <w:r w:rsidRPr="00A13DC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………………………………………………………………………………………………….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……………………………………………..……………………………………………………</w:t>
      </w:r>
    </w:p>
    <w:p w:rsidR="00040860" w:rsidRDefault="00040860" w:rsidP="00040860">
      <w:pPr>
        <w:spacing w:line="360" w:lineRule="auto"/>
        <w:rPr>
          <w:sz w:val="24"/>
          <w:szCs w:val="24"/>
        </w:rPr>
      </w:pPr>
    </w:p>
    <w:p w:rsidR="00040860" w:rsidRDefault="00040860" w:rsidP="00040860">
      <w:pPr>
        <w:spacing w:line="360" w:lineRule="auto"/>
        <w:rPr>
          <w:sz w:val="24"/>
          <w:szCs w:val="24"/>
        </w:rPr>
      </w:pPr>
    </w:p>
    <w:p w:rsidR="00040860" w:rsidRDefault="00040860" w:rsidP="000408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                                            ………………………………………………..</w:t>
      </w:r>
    </w:p>
    <w:p w:rsidR="00040860" w:rsidRPr="00B90D90" w:rsidRDefault="00040860" w:rsidP="00040860">
      <w:pPr>
        <w:jc w:val="both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         /data/</w:t>
      </w:r>
      <w:r w:rsidRPr="00617244">
        <w:rPr>
          <w:i/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                                                </w:t>
      </w:r>
      <w:r w:rsidRPr="00617244">
        <w:rPr>
          <w:i/>
          <w:sz w:val="24"/>
          <w:szCs w:val="24"/>
        </w:rPr>
        <w:t xml:space="preserve"> /podpis Wykonawcy/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CE7" w:rsidRPr="00B90D90" w:rsidRDefault="00040860" w:rsidP="00040860">
      <w:pPr>
        <w:tabs>
          <w:tab w:val="left" w:pos="4345"/>
          <w:tab w:val="center" w:pos="4536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7BA8" w:rsidRPr="00B90D90">
        <w:rPr>
          <w:b/>
          <w:sz w:val="24"/>
          <w:szCs w:val="24"/>
        </w:rPr>
        <w:t xml:space="preserve"> </w:t>
      </w:r>
    </w:p>
    <w:p w:rsidR="009D5CE7" w:rsidRPr="00A13DCA" w:rsidRDefault="009D5CE7" w:rsidP="009D5CE7">
      <w:pPr>
        <w:spacing w:line="360" w:lineRule="auto"/>
        <w:rPr>
          <w:sz w:val="24"/>
          <w:szCs w:val="24"/>
        </w:rPr>
      </w:pPr>
    </w:p>
    <w:p w:rsidR="009D5CE7" w:rsidRPr="00A13DCA" w:rsidRDefault="009D5CE7" w:rsidP="009D5CE7">
      <w:pPr>
        <w:rPr>
          <w:rFonts w:asciiTheme="majorHAnsi" w:hAnsiTheme="majorHAnsi" w:cs="Arial"/>
          <w:sz w:val="24"/>
          <w:szCs w:val="24"/>
        </w:rPr>
      </w:pPr>
    </w:p>
    <w:sectPr w:rsidR="009D5CE7" w:rsidRPr="00A13DCA" w:rsidSect="009D5CE7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5D" w:rsidRDefault="0016315D" w:rsidP="009D5CE7">
      <w:r>
        <w:separator/>
      </w:r>
    </w:p>
  </w:endnote>
  <w:endnote w:type="continuationSeparator" w:id="0">
    <w:p w:rsidR="0016315D" w:rsidRDefault="0016315D" w:rsidP="009D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54419"/>
      <w:docPartObj>
        <w:docPartGallery w:val="Page Numbers (Bottom of Page)"/>
        <w:docPartUnique/>
      </w:docPartObj>
    </w:sdtPr>
    <w:sdtEndPr/>
    <w:sdtContent>
      <w:p w:rsidR="009D5CE7" w:rsidRDefault="009D5C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F59">
          <w:rPr>
            <w:noProof/>
          </w:rPr>
          <w:t>4</w:t>
        </w:r>
        <w:r>
          <w:fldChar w:fldCharType="end"/>
        </w:r>
      </w:p>
    </w:sdtContent>
  </w:sdt>
  <w:p w:rsidR="009D5CE7" w:rsidRDefault="009D5C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5D" w:rsidRDefault="0016315D" w:rsidP="009D5CE7">
      <w:r>
        <w:separator/>
      </w:r>
    </w:p>
  </w:footnote>
  <w:footnote w:type="continuationSeparator" w:id="0">
    <w:p w:rsidR="0016315D" w:rsidRDefault="0016315D" w:rsidP="009D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1D7"/>
    <w:multiLevelType w:val="hybridMultilevel"/>
    <w:tmpl w:val="5DCE1554"/>
    <w:lvl w:ilvl="0" w:tplc="46942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C4F"/>
    <w:multiLevelType w:val="hybridMultilevel"/>
    <w:tmpl w:val="7ABABBA6"/>
    <w:lvl w:ilvl="0" w:tplc="5344AB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FDE9EB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0EAE8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5C09B8">
      <w:start w:val="1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7F74278C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943A9"/>
    <w:multiLevelType w:val="singleLevel"/>
    <w:tmpl w:val="72DE1AE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12EF1216"/>
    <w:multiLevelType w:val="hybridMultilevel"/>
    <w:tmpl w:val="0BB2F7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102CA"/>
    <w:multiLevelType w:val="hybridMultilevel"/>
    <w:tmpl w:val="E758D03E"/>
    <w:lvl w:ilvl="0" w:tplc="627493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160"/>
    <w:multiLevelType w:val="hybridMultilevel"/>
    <w:tmpl w:val="D0F2940C"/>
    <w:lvl w:ilvl="0" w:tplc="11A2F9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81AE5"/>
    <w:multiLevelType w:val="hybridMultilevel"/>
    <w:tmpl w:val="CDEEC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4605A"/>
    <w:multiLevelType w:val="hybridMultilevel"/>
    <w:tmpl w:val="65B06AAC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56060A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CCA4FBE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E4BAB"/>
    <w:multiLevelType w:val="singleLevel"/>
    <w:tmpl w:val="530447A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074813"/>
    <w:multiLevelType w:val="hybridMultilevel"/>
    <w:tmpl w:val="2B469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726F"/>
    <w:multiLevelType w:val="hybridMultilevel"/>
    <w:tmpl w:val="CAC68480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B45E9"/>
    <w:multiLevelType w:val="hybridMultilevel"/>
    <w:tmpl w:val="9A5E6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83931"/>
    <w:multiLevelType w:val="singleLevel"/>
    <w:tmpl w:val="7C4A971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579372D8"/>
    <w:multiLevelType w:val="hybridMultilevel"/>
    <w:tmpl w:val="F7C60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BA64CE"/>
    <w:multiLevelType w:val="hybridMultilevel"/>
    <w:tmpl w:val="DB8059EC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6ED53098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E10"/>
    <w:multiLevelType w:val="hybridMultilevel"/>
    <w:tmpl w:val="2AF2F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64626"/>
    <w:multiLevelType w:val="hybridMultilevel"/>
    <w:tmpl w:val="C1B6E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3201D"/>
    <w:multiLevelType w:val="singleLevel"/>
    <w:tmpl w:val="72162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782C03A9"/>
    <w:multiLevelType w:val="hybridMultilevel"/>
    <w:tmpl w:val="DCC4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3"/>
  </w:num>
  <w:num w:numId="5">
    <w:abstractNumId w:val="21"/>
  </w:num>
  <w:num w:numId="6">
    <w:abstractNumId w:val="7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20"/>
  </w:num>
  <w:num w:numId="14">
    <w:abstractNumId w:val="22"/>
  </w:num>
  <w:num w:numId="15">
    <w:abstractNumId w:val="0"/>
  </w:num>
  <w:num w:numId="16">
    <w:abstractNumId w:val="19"/>
  </w:num>
  <w:num w:numId="17">
    <w:abstractNumId w:val="5"/>
  </w:num>
  <w:num w:numId="18">
    <w:abstractNumId w:val="18"/>
  </w:num>
  <w:num w:numId="19">
    <w:abstractNumId w:val="9"/>
  </w:num>
  <w:num w:numId="20">
    <w:abstractNumId w:val="15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7F"/>
    <w:rsid w:val="000045D1"/>
    <w:rsid w:val="00025ADF"/>
    <w:rsid w:val="00040860"/>
    <w:rsid w:val="00050D10"/>
    <w:rsid w:val="000518E7"/>
    <w:rsid w:val="00055DD1"/>
    <w:rsid w:val="00061672"/>
    <w:rsid w:val="00061A13"/>
    <w:rsid w:val="0007399C"/>
    <w:rsid w:val="00077339"/>
    <w:rsid w:val="0008414A"/>
    <w:rsid w:val="00093AAA"/>
    <w:rsid w:val="000A4BAD"/>
    <w:rsid w:val="000A7B1E"/>
    <w:rsid w:val="000D50EE"/>
    <w:rsid w:val="00116242"/>
    <w:rsid w:val="00116A32"/>
    <w:rsid w:val="00132370"/>
    <w:rsid w:val="001374F0"/>
    <w:rsid w:val="001505D9"/>
    <w:rsid w:val="00162CE5"/>
    <w:rsid w:val="0016315D"/>
    <w:rsid w:val="001760D2"/>
    <w:rsid w:val="001A334B"/>
    <w:rsid w:val="001C0E18"/>
    <w:rsid w:val="001E2A48"/>
    <w:rsid w:val="001E5A6F"/>
    <w:rsid w:val="00212CA1"/>
    <w:rsid w:val="002153C5"/>
    <w:rsid w:val="002439BF"/>
    <w:rsid w:val="002450F9"/>
    <w:rsid w:val="00255993"/>
    <w:rsid w:val="0025713E"/>
    <w:rsid w:val="00265D5E"/>
    <w:rsid w:val="00275D72"/>
    <w:rsid w:val="002A0B62"/>
    <w:rsid w:val="002B5E32"/>
    <w:rsid w:val="002D2407"/>
    <w:rsid w:val="002E2CCB"/>
    <w:rsid w:val="002F24B5"/>
    <w:rsid w:val="003037BE"/>
    <w:rsid w:val="003105C1"/>
    <w:rsid w:val="00315826"/>
    <w:rsid w:val="00355707"/>
    <w:rsid w:val="003777C8"/>
    <w:rsid w:val="00377DA4"/>
    <w:rsid w:val="00384E55"/>
    <w:rsid w:val="003936A9"/>
    <w:rsid w:val="003E43C3"/>
    <w:rsid w:val="003E4DC2"/>
    <w:rsid w:val="003F514A"/>
    <w:rsid w:val="00400F9D"/>
    <w:rsid w:val="00412E83"/>
    <w:rsid w:val="00414D54"/>
    <w:rsid w:val="00431D52"/>
    <w:rsid w:val="00433C7A"/>
    <w:rsid w:val="0043714C"/>
    <w:rsid w:val="00457BD5"/>
    <w:rsid w:val="00461C12"/>
    <w:rsid w:val="0049119D"/>
    <w:rsid w:val="004A07FA"/>
    <w:rsid w:val="004A35DF"/>
    <w:rsid w:val="004B4600"/>
    <w:rsid w:val="004C340E"/>
    <w:rsid w:val="004E03B3"/>
    <w:rsid w:val="004F5424"/>
    <w:rsid w:val="005105DC"/>
    <w:rsid w:val="00514C1E"/>
    <w:rsid w:val="0052150D"/>
    <w:rsid w:val="00561133"/>
    <w:rsid w:val="00572E85"/>
    <w:rsid w:val="00577A75"/>
    <w:rsid w:val="005942A7"/>
    <w:rsid w:val="005A0CCF"/>
    <w:rsid w:val="005A48E9"/>
    <w:rsid w:val="005C5F9F"/>
    <w:rsid w:val="005E2CDB"/>
    <w:rsid w:val="005E797F"/>
    <w:rsid w:val="0062099B"/>
    <w:rsid w:val="00622E6B"/>
    <w:rsid w:val="0063463B"/>
    <w:rsid w:val="00644F1C"/>
    <w:rsid w:val="006616B1"/>
    <w:rsid w:val="00666EF3"/>
    <w:rsid w:val="00671D02"/>
    <w:rsid w:val="0068173B"/>
    <w:rsid w:val="00696BED"/>
    <w:rsid w:val="006A780D"/>
    <w:rsid w:val="006B6D86"/>
    <w:rsid w:val="006E5C81"/>
    <w:rsid w:val="00704B2C"/>
    <w:rsid w:val="00710F09"/>
    <w:rsid w:val="0073620A"/>
    <w:rsid w:val="00750934"/>
    <w:rsid w:val="00752050"/>
    <w:rsid w:val="00790C55"/>
    <w:rsid w:val="007A1E0A"/>
    <w:rsid w:val="007A210C"/>
    <w:rsid w:val="007C2541"/>
    <w:rsid w:val="007C2E80"/>
    <w:rsid w:val="007F6046"/>
    <w:rsid w:val="00803AD9"/>
    <w:rsid w:val="008168DF"/>
    <w:rsid w:val="0086664B"/>
    <w:rsid w:val="00883ADB"/>
    <w:rsid w:val="008962E2"/>
    <w:rsid w:val="008C37E3"/>
    <w:rsid w:val="008D0D03"/>
    <w:rsid w:val="009030A5"/>
    <w:rsid w:val="009343E9"/>
    <w:rsid w:val="00934445"/>
    <w:rsid w:val="0093446A"/>
    <w:rsid w:val="00935CD3"/>
    <w:rsid w:val="00961FAE"/>
    <w:rsid w:val="00973957"/>
    <w:rsid w:val="00996177"/>
    <w:rsid w:val="009C2FBB"/>
    <w:rsid w:val="009C5C2D"/>
    <w:rsid w:val="009D0294"/>
    <w:rsid w:val="009D0D68"/>
    <w:rsid w:val="009D3405"/>
    <w:rsid w:val="009D5CE7"/>
    <w:rsid w:val="009D6ED2"/>
    <w:rsid w:val="009E4A18"/>
    <w:rsid w:val="009F0DCD"/>
    <w:rsid w:val="009F386A"/>
    <w:rsid w:val="009F4ABE"/>
    <w:rsid w:val="00A034A5"/>
    <w:rsid w:val="00A05F59"/>
    <w:rsid w:val="00A13FC6"/>
    <w:rsid w:val="00A24B56"/>
    <w:rsid w:val="00A31904"/>
    <w:rsid w:val="00A47338"/>
    <w:rsid w:val="00A55C33"/>
    <w:rsid w:val="00A60A5C"/>
    <w:rsid w:val="00A77A91"/>
    <w:rsid w:val="00A81043"/>
    <w:rsid w:val="00A81649"/>
    <w:rsid w:val="00A84929"/>
    <w:rsid w:val="00AE60FC"/>
    <w:rsid w:val="00AF6660"/>
    <w:rsid w:val="00B03A04"/>
    <w:rsid w:val="00B2157D"/>
    <w:rsid w:val="00B26206"/>
    <w:rsid w:val="00B42DA7"/>
    <w:rsid w:val="00B467ED"/>
    <w:rsid w:val="00B500DF"/>
    <w:rsid w:val="00B501A3"/>
    <w:rsid w:val="00B5343B"/>
    <w:rsid w:val="00B76915"/>
    <w:rsid w:val="00B77954"/>
    <w:rsid w:val="00B8441D"/>
    <w:rsid w:val="00B90D90"/>
    <w:rsid w:val="00B97842"/>
    <w:rsid w:val="00BB7DA6"/>
    <w:rsid w:val="00BD0329"/>
    <w:rsid w:val="00BD3935"/>
    <w:rsid w:val="00BE210C"/>
    <w:rsid w:val="00BF59CB"/>
    <w:rsid w:val="00BF6F29"/>
    <w:rsid w:val="00C1716A"/>
    <w:rsid w:val="00C21602"/>
    <w:rsid w:val="00C30841"/>
    <w:rsid w:val="00C81CE3"/>
    <w:rsid w:val="00CA281A"/>
    <w:rsid w:val="00CA52E6"/>
    <w:rsid w:val="00CA71A9"/>
    <w:rsid w:val="00D01C1F"/>
    <w:rsid w:val="00D03B61"/>
    <w:rsid w:val="00D20EF8"/>
    <w:rsid w:val="00D42482"/>
    <w:rsid w:val="00D47F31"/>
    <w:rsid w:val="00D742BA"/>
    <w:rsid w:val="00D7684F"/>
    <w:rsid w:val="00D827A2"/>
    <w:rsid w:val="00DC17D4"/>
    <w:rsid w:val="00DC77A6"/>
    <w:rsid w:val="00DF3466"/>
    <w:rsid w:val="00E27945"/>
    <w:rsid w:val="00E43DF0"/>
    <w:rsid w:val="00E54FF1"/>
    <w:rsid w:val="00E574C2"/>
    <w:rsid w:val="00E6388E"/>
    <w:rsid w:val="00E80572"/>
    <w:rsid w:val="00E84384"/>
    <w:rsid w:val="00EA0D58"/>
    <w:rsid w:val="00EC41F9"/>
    <w:rsid w:val="00EC7D91"/>
    <w:rsid w:val="00ED0282"/>
    <w:rsid w:val="00EE1CC8"/>
    <w:rsid w:val="00EE239A"/>
    <w:rsid w:val="00EE4AF0"/>
    <w:rsid w:val="00EE6C9A"/>
    <w:rsid w:val="00F12E44"/>
    <w:rsid w:val="00F236F6"/>
    <w:rsid w:val="00F41583"/>
    <w:rsid w:val="00F6349C"/>
    <w:rsid w:val="00F73B56"/>
    <w:rsid w:val="00F75136"/>
    <w:rsid w:val="00FC2431"/>
    <w:rsid w:val="00FC2453"/>
    <w:rsid w:val="00FD7BA8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3360A-F75B-471D-A285-29C83D0B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B62"/>
  </w:style>
  <w:style w:type="paragraph" w:styleId="Nagwek3">
    <w:name w:val="heading 3"/>
    <w:basedOn w:val="Normalny"/>
    <w:next w:val="Normalny"/>
    <w:qFormat/>
    <w:rsid w:val="002A0B62"/>
    <w:pPr>
      <w:keepNext/>
      <w:jc w:val="center"/>
      <w:outlineLvl w:val="2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2A0B62"/>
    <w:pPr>
      <w:keepNext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0B62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2A0B62"/>
    <w:pPr>
      <w:jc w:val="both"/>
    </w:pPr>
    <w:rPr>
      <w:sz w:val="28"/>
    </w:rPr>
  </w:style>
  <w:style w:type="paragraph" w:styleId="Tekstpodstawowy2">
    <w:name w:val="Body Text 2"/>
    <w:basedOn w:val="Normalny"/>
    <w:rsid w:val="002A0B62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2A0B6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2A0B62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2A0B62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2A0B62"/>
    <w:pPr>
      <w:ind w:firstLine="708"/>
      <w:jc w:val="both"/>
    </w:pPr>
    <w:rPr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A71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A48E9"/>
  </w:style>
  <w:style w:type="paragraph" w:customStyle="1" w:styleId="Style1">
    <w:name w:val="Style 1"/>
    <w:uiPriority w:val="99"/>
    <w:rsid w:val="005A48E9"/>
    <w:pPr>
      <w:widowControl w:val="0"/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nhideWhenUsed/>
    <w:rsid w:val="009D5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5CE7"/>
  </w:style>
  <w:style w:type="paragraph" w:styleId="Stopka">
    <w:name w:val="footer"/>
    <w:basedOn w:val="Normalny"/>
    <w:link w:val="StopkaZnak"/>
    <w:uiPriority w:val="99"/>
    <w:unhideWhenUsed/>
    <w:rsid w:val="009D5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CE7"/>
  </w:style>
  <w:style w:type="character" w:customStyle="1" w:styleId="Tekstpodstawowy3Znak">
    <w:name w:val="Tekst podstawowy 3 Znak"/>
    <w:basedOn w:val="Domylnaczcionkaakapitu"/>
    <w:link w:val="Tekstpodstawowy3"/>
    <w:rsid w:val="00B978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B1807-5637-4280-B125-A6300CAB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K.G.K w Kozienicach</dc:creator>
  <cp:lastModifiedBy>Krzysztof</cp:lastModifiedBy>
  <cp:revision>11</cp:revision>
  <cp:lastPrinted>2020-03-05T07:25:00Z</cp:lastPrinted>
  <dcterms:created xsi:type="dcterms:W3CDTF">2018-12-27T10:57:00Z</dcterms:created>
  <dcterms:modified xsi:type="dcterms:W3CDTF">2020-03-05T07:25:00Z</dcterms:modified>
</cp:coreProperties>
</file>